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Lines="50" w:line="440" w:lineRule="exact"/>
        <w:jc w:val="left"/>
        <w:rPr>
          <w:rFonts w:hint="eastAsia" w:ascii="宋体" w:cs="宋体"/>
          <w:b/>
          <w:bCs/>
          <w:kern w:val="0"/>
          <w:sz w:val="24"/>
          <w:szCs w:val="24"/>
        </w:rPr>
      </w:pPr>
      <w:r>
        <w:rPr>
          <w:rFonts w:hint="eastAsia" w:ascii="宋体" w:cs="宋体"/>
          <w:b/>
          <w:bCs/>
          <w:kern w:val="0"/>
          <w:sz w:val="24"/>
          <w:szCs w:val="24"/>
          <w:lang w:val="en-US" w:eastAsia="zh-CN"/>
        </w:rPr>
        <w:t xml:space="preserve">    </w:t>
      </w:r>
      <w:r>
        <w:rPr>
          <w:rFonts w:hint="eastAsia" w:ascii="宋体" w:cs="宋体"/>
          <w:b/>
          <w:bCs/>
          <w:kern w:val="0"/>
          <w:sz w:val="24"/>
          <w:szCs w:val="24"/>
        </w:rPr>
        <w:t>项目名称:支撑特高压直流输电可靠调度的站端远动系统研制及工程应用</w:t>
      </w:r>
    </w:p>
    <w:p>
      <w:pPr>
        <w:autoSpaceDE w:val="0"/>
        <w:autoSpaceDN w:val="0"/>
        <w:adjustRightInd w:val="0"/>
        <w:spacing w:line="560" w:lineRule="exact"/>
        <w:jc w:val="left"/>
        <w:rPr>
          <w:rFonts w:hint="eastAsia" w:ascii="宋体" w:cs="宋体"/>
          <w:b/>
          <w:bCs/>
          <w:kern w:val="0"/>
          <w:sz w:val="24"/>
          <w:szCs w:val="24"/>
          <w:lang w:eastAsia="zh-CN"/>
        </w:rPr>
      </w:pPr>
      <w:r>
        <w:rPr>
          <w:rFonts w:hint="eastAsia" w:ascii="宋体" w:cs="宋体"/>
          <w:b/>
          <w:bCs/>
          <w:kern w:val="0"/>
          <w:sz w:val="24"/>
          <w:szCs w:val="24"/>
          <w:lang w:val="en-US" w:eastAsia="zh-CN"/>
        </w:rPr>
        <w:t xml:space="preserve">    </w:t>
      </w:r>
      <w:r>
        <w:rPr>
          <w:rFonts w:hint="eastAsia" w:ascii="宋体" w:cs="宋体"/>
          <w:b/>
          <w:bCs/>
          <w:kern w:val="0"/>
          <w:sz w:val="24"/>
          <w:szCs w:val="24"/>
        </w:rPr>
        <w:t>推荐等级</w:t>
      </w:r>
      <w:r>
        <w:rPr>
          <w:rFonts w:ascii="宋体" w:cs="宋体"/>
          <w:b/>
          <w:bCs/>
          <w:kern w:val="0"/>
          <w:sz w:val="24"/>
          <w:szCs w:val="24"/>
        </w:rPr>
        <w:t>:</w:t>
      </w:r>
      <w:r>
        <w:rPr>
          <w:rFonts w:hint="eastAsia" w:ascii="宋体" w:cs="宋体"/>
          <w:b/>
          <w:bCs/>
          <w:kern w:val="0"/>
          <w:sz w:val="24"/>
          <w:szCs w:val="24"/>
          <w:lang w:eastAsia="zh-CN"/>
        </w:rPr>
        <w:t>河南省科学技术进步二等奖</w:t>
      </w:r>
    </w:p>
    <w:p>
      <w:pPr>
        <w:spacing w:afterLines="50" w:line="440" w:lineRule="exact"/>
        <w:jc w:val="left"/>
        <w:rPr>
          <w:rFonts w:ascii="宋体" w:cs="宋体"/>
          <w:b/>
          <w:bCs/>
          <w:kern w:val="0"/>
          <w:sz w:val="24"/>
          <w:szCs w:val="24"/>
        </w:rPr>
      </w:pPr>
      <w:r>
        <w:rPr>
          <w:rFonts w:hint="eastAsia" w:ascii="宋体" w:cs="宋体"/>
          <w:b/>
          <w:bCs/>
          <w:kern w:val="0"/>
          <w:sz w:val="24"/>
          <w:szCs w:val="24"/>
          <w:lang w:val="en-US" w:eastAsia="zh-CN"/>
        </w:rPr>
        <w:t xml:space="preserve">    </w:t>
      </w:r>
      <w:r>
        <w:rPr>
          <w:rFonts w:hint="eastAsia" w:ascii="宋体" w:cs="宋体"/>
          <w:b/>
          <w:bCs/>
          <w:kern w:val="0"/>
          <w:sz w:val="24"/>
          <w:szCs w:val="24"/>
        </w:rPr>
        <w:t>项目简介</w:t>
      </w:r>
    </w:p>
    <w:p>
      <w:pPr>
        <w:spacing w:beforeLines="50" w:line="400" w:lineRule="atLeast"/>
        <w:ind w:firstLine="480" w:firstLineChars="200"/>
        <w:rPr>
          <w:rFonts w:ascii="宋体" w:cs="宋体"/>
          <w:kern w:val="0"/>
          <w:sz w:val="24"/>
          <w:szCs w:val="24"/>
        </w:rPr>
      </w:pPr>
      <w:bookmarkStart w:id="0" w:name="OLE_LINK2"/>
      <w:r>
        <w:rPr>
          <w:rFonts w:hint="eastAsia" w:ascii="宋体" w:cs="宋体"/>
          <w:kern w:val="0"/>
          <w:sz w:val="24"/>
          <w:szCs w:val="24"/>
        </w:rPr>
        <w:t>高压</w:t>
      </w:r>
      <w:r>
        <w:rPr>
          <w:rFonts w:ascii="宋体" w:cs="宋体"/>
          <w:kern w:val="0"/>
          <w:sz w:val="24"/>
          <w:szCs w:val="24"/>
        </w:rPr>
        <w:t>/</w:t>
      </w:r>
      <w:r>
        <w:rPr>
          <w:rFonts w:hint="eastAsia" w:ascii="宋体" w:cs="宋体"/>
          <w:kern w:val="0"/>
          <w:sz w:val="24"/>
          <w:szCs w:val="24"/>
        </w:rPr>
        <w:t>特高压直流输电远动技术一直被国外巨头</w:t>
      </w:r>
      <w:r>
        <w:rPr>
          <w:rFonts w:ascii="宋体" w:cs="宋体"/>
          <w:kern w:val="0"/>
          <w:sz w:val="24"/>
          <w:szCs w:val="24"/>
        </w:rPr>
        <w:t>ABB</w:t>
      </w:r>
      <w:r>
        <w:rPr>
          <w:rFonts w:hint="eastAsia" w:ascii="宋体" w:cs="宋体"/>
          <w:kern w:val="0"/>
          <w:sz w:val="24"/>
          <w:szCs w:val="24"/>
        </w:rPr>
        <w:t>、</w:t>
      </w:r>
      <w:r>
        <w:rPr>
          <w:rFonts w:ascii="宋体" w:cs="宋体"/>
          <w:kern w:val="0"/>
          <w:sz w:val="24"/>
          <w:szCs w:val="24"/>
        </w:rPr>
        <w:t>SIMENS</w:t>
      </w:r>
      <w:r>
        <w:rPr>
          <w:rFonts w:hint="eastAsia" w:ascii="宋体" w:cs="宋体"/>
          <w:kern w:val="0"/>
          <w:sz w:val="24"/>
          <w:szCs w:val="24"/>
        </w:rPr>
        <w:t>垄断，并且常规交流远动系统难以满足国调中心、南网总调等国家最高级别调度中心对国家骨干电网关键节点远动系统高实时性、高可靠性等方面的要求。</w:t>
      </w:r>
    </w:p>
    <w:p>
      <w:pPr>
        <w:widowControl/>
        <w:spacing w:line="400" w:lineRule="atLeast"/>
        <w:ind w:firstLine="420"/>
        <w:jc w:val="left"/>
        <w:rPr>
          <w:rFonts w:ascii="宋体" w:cs="宋体"/>
          <w:kern w:val="0"/>
          <w:sz w:val="24"/>
          <w:szCs w:val="24"/>
        </w:rPr>
      </w:pPr>
      <w:r>
        <w:rPr>
          <w:rFonts w:hint="eastAsia" w:ascii="宋体" w:cs="宋体"/>
          <w:kern w:val="0"/>
          <w:sz w:val="24"/>
          <w:szCs w:val="24"/>
        </w:rPr>
        <w:t>本项目依托国家高压、特高压直流输电工程，研制出了特高压换流站专用远动系统，打破了</w:t>
      </w:r>
      <w:r>
        <w:rPr>
          <w:rFonts w:ascii="宋体" w:cs="宋体"/>
          <w:kern w:val="0"/>
          <w:sz w:val="24"/>
          <w:szCs w:val="24"/>
        </w:rPr>
        <w:t>ABB</w:t>
      </w:r>
      <w:r>
        <w:rPr>
          <w:rFonts w:hint="eastAsia" w:ascii="宋体" w:cs="宋体"/>
          <w:kern w:val="0"/>
          <w:sz w:val="24"/>
          <w:szCs w:val="24"/>
        </w:rPr>
        <w:t>、</w:t>
      </w:r>
      <w:r>
        <w:rPr>
          <w:rFonts w:ascii="宋体" w:cs="宋体"/>
          <w:kern w:val="0"/>
          <w:sz w:val="24"/>
          <w:szCs w:val="24"/>
        </w:rPr>
        <w:t>SIMENS</w:t>
      </w:r>
      <w:r>
        <w:rPr>
          <w:rFonts w:hint="eastAsia" w:ascii="宋体" w:cs="宋体"/>
          <w:kern w:val="0"/>
          <w:sz w:val="24"/>
          <w:szCs w:val="24"/>
        </w:rPr>
        <w:t>的技术垄断，具有完全自主知识产权，推动了我国直流输电工程远动系统整体水平的提高，该系统已经成功支撑着国家骨干电网的可靠调度运行，并将继续应用到我国高压</w:t>
      </w:r>
      <w:r>
        <w:rPr>
          <w:rFonts w:ascii="宋体" w:cs="宋体"/>
          <w:kern w:val="0"/>
          <w:sz w:val="24"/>
          <w:szCs w:val="24"/>
        </w:rPr>
        <w:t>/</w:t>
      </w:r>
      <w:r>
        <w:rPr>
          <w:rFonts w:hint="eastAsia" w:ascii="宋体" w:cs="宋体"/>
          <w:kern w:val="0"/>
          <w:sz w:val="24"/>
          <w:szCs w:val="24"/>
        </w:rPr>
        <w:t>特高压直流输电工程当中，发挥越来越关键的作用。</w:t>
      </w:r>
    </w:p>
    <w:p>
      <w:pPr>
        <w:widowControl/>
        <w:spacing w:line="400" w:lineRule="atLeast"/>
        <w:ind w:firstLine="420"/>
        <w:jc w:val="left"/>
        <w:rPr>
          <w:rFonts w:ascii="宋体" w:cs="宋体"/>
          <w:kern w:val="0"/>
          <w:sz w:val="24"/>
          <w:szCs w:val="24"/>
        </w:rPr>
      </w:pPr>
      <w:r>
        <w:rPr>
          <w:rFonts w:hint="eastAsia" w:ascii="宋体" w:cs="宋体"/>
          <w:kern w:val="0"/>
          <w:sz w:val="24"/>
          <w:szCs w:val="24"/>
        </w:rPr>
        <w:t>本项目全面突破了多规约、跨平台、冗余模式、大容量多通道等方面的关键技术，实现了诸如多条件决策树算法及负载均衡双机冗余等系列创新成果，产品整体性能达到国际先进水平，部分性能达到国际领先水平（</w:t>
      </w:r>
      <w:r>
        <w:rPr>
          <w:rFonts w:ascii="宋体" w:cs="宋体"/>
          <w:kern w:val="0"/>
          <w:sz w:val="24"/>
          <w:szCs w:val="24"/>
        </w:rPr>
        <w:t>2016</w:t>
      </w:r>
      <w:r>
        <w:rPr>
          <w:rFonts w:hint="eastAsia" w:ascii="宋体" w:cs="宋体"/>
          <w:kern w:val="0"/>
          <w:sz w:val="24"/>
          <w:szCs w:val="24"/>
        </w:rPr>
        <w:t>年河南省科学技术成果鉴定结论）。</w:t>
      </w:r>
    </w:p>
    <w:p>
      <w:pPr>
        <w:widowControl/>
        <w:spacing w:line="400" w:lineRule="atLeast"/>
        <w:ind w:firstLine="420"/>
        <w:jc w:val="left"/>
        <w:rPr>
          <w:rFonts w:ascii="宋体" w:cs="宋体"/>
          <w:kern w:val="0"/>
          <w:sz w:val="24"/>
          <w:szCs w:val="24"/>
        </w:rPr>
      </w:pPr>
      <w:r>
        <w:rPr>
          <w:rFonts w:hint="eastAsia" w:ascii="宋体" w:cs="宋体"/>
          <w:kern w:val="0"/>
          <w:sz w:val="24"/>
          <w:szCs w:val="24"/>
        </w:rPr>
        <w:t>主要技术内容：</w:t>
      </w:r>
    </w:p>
    <w:p>
      <w:pPr>
        <w:spacing w:line="400" w:lineRule="atLeast"/>
        <w:ind w:firstLine="470" w:firstLineChars="196"/>
        <w:rPr>
          <w:rFonts w:ascii="宋体" w:cs="宋体"/>
          <w:kern w:val="0"/>
          <w:sz w:val="24"/>
          <w:szCs w:val="24"/>
        </w:rPr>
      </w:pPr>
      <w:r>
        <w:rPr>
          <w:rFonts w:ascii="宋体" w:cs="宋体"/>
          <w:kern w:val="0"/>
          <w:sz w:val="24"/>
          <w:szCs w:val="24"/>
        </w:rPr>
        <w:t>1</w:t>
      </w:r>
      <w:r>
        <w:rPr>
          <w:rFonts w:hint="eastAsia" w:ascii="宋体" w:cs="宋体"/>
          <w:kern w:val="0"/>
          <w:sz w:val="24"/>
          <w:szCs w:val="24"/>
        </w:rPr>
        <w:t>）通信规约具有普适性：创新性地扩展了规约处理和传输能力，不仅实现了标准规约，还涵盖了国调，南网总调及各省市级调度中心的规约实施细则。</w:t>
      </w:r>
    </w:p>
    <w:p>
      <w:pPr>
        <w:spacing w:line="400" w:lineRule="atLeast"/>
        <w:ind w:firstLine="470" w:firstLineChars="196"/>
        <w:rPr>
          <w:rFonts w:ascii="宋体" w:cs="宋体"/>
          <w:kern w:val="0"/>
          <w:sz w:val="24"/>
          <w:szCs w:val="24"/>
        </w:rPr>
      </w:pPr>
      <w:r>
        <w:rPr>
          <w:rFonts w:ascii="宋体" w:cs="宋体"/>
          <w:kern w:val="0"/>
          <w:sz w:val="24"/>
          <w:szCs w:val="24"/>
        </w:rPr>
        <w:t>2</w:t>
      </w:r>
      <w:r>
        <w:rPr>
          <w:rFonts w:hint="eastAsia" w:ascii="宋体" w:cs="宋体"/>
          <w:kern w:val="0"/>
          <w:sz w:val="24"/>
          <w:szCs w:val="24"/>
        </w:rPr>
        <w:t>）软件跨平台设计：软件系统的应用不拘泥于特定的操作系统，软件本身不仅可以运行于</w:t>
      </w:r>
      <w:r>
        <w:rPr>
          <w:rFonts w:ascii="宋体" w:cs="宋体"/>
          <w:kern w:val="0"/>
          <w:sz w:val="24"/>
          <w:szCs w:val="24"/>
        </w:rPr>
        <w:t>LINUX</w:t>
      </w:r>
      <w:r>
        <w:rPr>
          <w:rFonts w:hint="eastAsia" w:ascii="宋体" w:cs="宋体"/>
          <w:kern w:val="0"/>
          <w:sz w:val="24"/>
          <w:szCs w:val="24"/>
        </w:rPr>
        <w:t>操作系统，也可以运行于</w:t>
      </w:r>
      <w:r>
        <w:rPr>
          <w:rFonts w:ascii="宋体" w:cs="宋体"/>
          <w:kern w:val="0"/>
          <w:sz w:val="24"/>
          <w:szCs w:val="24"/>
        </w:rPr>
        <w:t>UNIX</w:t>
      </w:r>
      <w:r>
        <w:rPr>
          <w:rFonts w:hint="eastAsia" w:ascii="宋体" w:cs="宋体"/>
          <w:kern w:val="0"/>
          <w:sz w:val="24"/>
          <w:szCs w:val="24"/>
        </w:rPr>
        <w:t>和</w:t>
      </w:r>
      <w:r>
        <w:rPr>
          <w:rFonts w:ascii="宋体" w:cs="宋体"/>
          <w:kern w:val="0"/>
          <w:sz w:val="24"/>
          <w:szCs w:val="24"/>
        </w:rPr>
        <w:t>WINDOWS</w:t>
      </w:r>
      <w:r>
        <w:rPr>
          <w:rFonts w:hint="eastAsia" w:ascii="宋体" w:cs="宋体"/>
          <w:kern w:val="0"/>
          <w:sz w:val="24"/>
          <w:szCs w:val="24"/>
        </w:rPr>
        <w:t>等其他主流操作系统平台。</w:t>
      </w:r>
    </w:p>
    <w:p>
      <w:pPr>
        <w:spacing w:line="400" w:lineRule="atLeast"/>
        <w:ind w:firstLine="470" w:firstLineChars="196"/>
        <w:rPr>
          <w:rFonts w:ascii="宋体" w:cs="宋体"/>
          <w:kern w:val="0"/>
          <w:sz w:val="24"/>
          <w:szCs w:val="24"/>
        </w:rPr>
      </w:pPr>
      <w:r>
        <w:rPr>
          <w:rFonts w:ascii="宋体" w:cs="宋体"/>
          <w:kern w:val="0"/>
          <w:sz w:val="24"/>
          <w:szCs w:val="24"/>
        </w:rPr>
        <w:t>3</w:t>
      </w:r>
      <w:r>
        <w:rPr>
          <w:rFonts w:hint="eastAsia" w:ascii="宋体" w:cs="宋体"/>
          <w:kern w:val="0"/>
          <w:sz w:val="24"/>
          <w:szCs w:val="24"/>
        </w:rPr>
        <w:t>）冗余模式：创造性的实现了双机冗余模式，不仅可以设置为主备模式，也可以设置为双机值班模式，双机值班模式下两台机器同时向外界提供服务，实现负载均衡。</w:t>
      </w:r>
    </w:p>
    <w:p>
      <w:pPr>
        <w:spacing w:line="400" w:lineRule="atLeast"/>
        <w:ind w:firstLine="470" w:firstLineChars="196"/>
        <w:rPr>
          <w:rFonts w:ascii="宋体" w:cs="宋体"/>
          <w:kern w:val="0"/>
          <w:sz w:val="24"/>
          <w:szCs w:val="24"/>
        </w:rPr>
      </w:pPr>
      <w:r>
        <w:rPr>
          <w:rFonts w:ascii="宋体" w:cs="宋体"/>
          <w:kern w:val="0"/>
          <w:sz w:val="24"/>
          <w:szCs w:val="24"/>
        </w:rPr>
        <w:t>4</w:t>
      </w:r>
      <w:r>
        <w:rPr>
          <w:rFonts w:hint="eastAsia" w:ascii="宋体" w:cs="宋体"/>
          <w:kern w:val="0"/>
          <w:sz w:val="24"/>
          <w:szCs w:val="24"/>
        </w:rPr>
        <w:t>）多接口设备：硬件结构优化，提高了多通道连接能力，既精简了远动系统硬件结构，又减少了数据故障点，同时还能够更有效的节约成本。</w:t>
      </w:r>
    </w:p>
    <w:p>
      <w:pPr>
        <w:spacing w:line="400" w:lineRule="atLeast"/>
        <w:ind w:firstLine="470" w:firstLineChars="196"/>
        <w:rPr>
          <w:rFonts w:ascii="宋体" w:cs="宋体"/>
          <w:kern w:val="0"/>
          <w:sz w:val="24"/>
          <w:szCs w:val="24"/>
        </w:rPr>
      </w:pPr>
      <w:r>
        <w:rPr>
          <w:rFonts w:ascii="宋体" w:cs="宋体"/>
          <w:kern w:val="0"/>
          <w:sz w:val="24"/>
          <w:szCs w:val="24"/>
        </w:rPr>
        <w:t>5</w:t>
      </w:r>
      <w:r>
        <w:rPr>
          <w:rFonts w:hint="eastAsia" w:ascii="宋体" w:cs="宋体"/>
          <w:kern w:val="0"/>
          <w:sz w:val="24"/>
          <w:szCs w:val="24"/>
        </w:rPr>
        <w:t>）采用</w:t>
      </w:r>
      <w:r>
        <w:rPr>
          <w:rFonts w:ascii="宋体" w:cs="宋体"/>
          <w:kern w:val="0"/>
          <w:sz w:val="24"/>
          <w:szCs w:val="24"/>
        </w:rPr>
        <w:t>ICE</w:t>
      </w:r>
      <w:r>
        <w:rPr>
          <w:rFonts w:hint="eastAsia" w:ascii="宋体" w:cs="宋体"/>
          <w:kern w:val="0"/>
          <w:sz w:val="24"/>
          <w:szCs w:val="24"/>
        </w:rPr>
        <w:t>中间件：面向对象的</w:t>
      </w:r>
      <w:r>
        <w:rPr>
          <w:rFonts w:ascii="宋体" w:cs="宋体"/>
          <w:kern w:val="0"/>
          <w:sz w:val="24"/>
          <w:szCs w:val="24"/>
        </w:rPr>
        <w:t>ICE</w:t>
      </w:r>
      <w:r>
        <w:rPr>
          <w:rFonts w:hint="eastAsia" w:ascii="宋体" w:cs="宋体"/>
          <w:kern w:val="0"/>
          <w:sz w:val="24"/>
          <w:szCs w:val="24"/>
        </w:rPr>
        <w:t>中间件的引用，简化了应用软件的开发过程，构成了模块化设计的基础。同时提供的人机界面可以远程连接至远动装置，方便工程应用。</w:t>
      </w:r>
    </w:p>
    <w:p>
      <w:pPr>
        <w:widowControl/>
        <w:spacing w:line="400" w:lineRule="atLeast"/>
        <w:ind w:firstLine="420"/>
        <w:jc w:val="left"/>
        <w:rPr>
          <w:rFonts w:ascii="宋体" w:cs="宋体"/>
          <w:kern w:val="0"/>
          <w:sz w:val="24"/>
          <w:szCs w:val="24"/>
        </w:rPr>
      </w:pPr>
      <w:r>
        <w:rPr>
          <w:rFonts w:hint="eastAsia" w:ascii="宋体" w:cs="宋体"/>
          <w:kern w:val="0"/>
          <w:sz w:val="24"/>
          <w:szCs w:val="24"/>
        </w:rPr>
        <w:t>主要技术指标：</w:t>
      </w:r>
    </w:p>
    <w:p>
      <w:pPr>
        <w:spacing w:line="400" w:lineRule="atLeast"/>
        <w:ind w:firstLine="480" w:firstLineChars="200"/>
        <w:rPr>
          <w:rFonts w:ascii="宋体" w:cs="宋体"/>
          <w:kern w:val="0"/>
          <w:sz w:val="24"/>
          <w:szCs w:val="24"/>
        </w:rPr>
      </w:pPr>
      <w:r>
        <w:rPr>
          <w:rFonts w:ascii="宋体" w:cs="宋体"/>
          <w:kern w:val="0"/>
          <w:sz w:val="24"/>
          <w:szCs w:val="24"/>
        </w:rPr>
        <w:t>1</w:t>
      </w:r>
      <w:r>
        <w:rPr>
          <w:rFonts w:hint="eastAsia" w:ascii="宋体" w:cs="宋体"/>
          <w:kern w:val="0"/>
          <w:sz w:val="24"/>
          <w:szCs w:val="24"/>
        </w:rPr>
        <w:t>）可靠性指标：遥信处理正确率≥</w:t>
      </w:r>
      <w:r>
        <w:rPr>
          <w:rFonts w:ascii="宋体" w:cs="宋体"/>
          <w:kern w:val="0"/>
          <w:sz w:val="24"/>
          <w:szCs w:val="24"/>
        </w:rPr>
        <w:t>99.9%</w:t>
      </w:r>
      <w:r>
        <w:rPr>
          <w:rFonts w:hint="eastAsia" w:ascii="宋体" w:cs="宋体"/>
          <w:kern w:val="0"/>
          <w:sz w:val="24"/>
          <w:szCs w:val="24"/>
        </w:rPr>
        <w:t>，遥控、遥调正确率</w:t>
      </w:r>
      <w:r>
        <w:rPr>
          <w:rFonts w:ascii="宋体" w:cs="宋体"/>
          <w:kern w:val="0"/>
          <w:sz w:val="24"/>
          <w:szCs w:val="24"/>
        </w:rPr>
        <w:t>=100%</w:t>
      </w:r>
      <w:r>
        <w:rPr>
          <w:rFonts w:hint="eastAsia" w:ascii="宋体" w:cs="宋体"/>
          <w:kern w:val="0"/>
          <w:sz w:val="24"/>
          <w:szCs w:val="24"/>
        </w:rPr>
        <w:t>；</w:t>
      </w:r>
      <w:r>
        <w:rPr>
          <w:rFonts w:ascii="宋体" w:cs="宋体"/>
          <w:kern w:val="0"/>
          <w:sz w:val="24"/>
          <w:szCs w:val="24"/>
        </w:rPr>
        <w:t>2</w:t>
      </w:r>
      <w:r>
        <w:rPr>
          <w:rFonts w:hint="eastAsia" w:ascii="宋体" w:cs="宋体"/>
          <w:kern w:val="0"/>
          <w:sz w:val="24"/>
          <w:szCs w:val="24"/>
        </w:rPr>
        <w:t>）实时性指标：遥信转发时间≤</w:t>
      </w:r>
      <w:r>
        <w:rPr>
          <w:rFonts w:ascii="宋体" w:cs="宋体"/>
          <w:kern w:val="0"/>
          <w:sz w:val="24"/>
          <w:szCs w:val="24"/>
        </w:rPr>
        <w:t>1s</w:t>
      </w:r>
      <w:r>
        <w:rPr>
          <w:rFonts w:hint="eastAsia" w:ascii="宋体" w:cs="宋体"/>
          <w:kern w:val="0"/>
          <w:sz w:val="24"/>
          <w:szCs w:val="24"/>
        </w:rPr>
        <w:t>，遥测越死区转发时间≤</w:t>
      </w:r>
      <w:r>
        <w:rPr>
          <w:rFonts w:ascii="宋体" w:cs="宋体"/>
          <w:kern w:val="0"/>
          <w:sz w:val="24"/>
          <w:szCs w:val="24"/>
        </w:rPr>
        <w:t>2s</w:t>
      </w:r>
      <w:r>
        <w:rPr>
          <w:rFonts w:hint="eastAsia" w:ascii="宋体" w:cs="宋体"/>
          <w:kern w:val="0"/>
          <w:sz w:val="24"/>
          <w:szCs w:val="24"/>
        </w:rPr>
        <w:t>，遥控转发时间≤</w:t>
      </w:r>
      <w:r>
        <w:rPr>
          <w:rFonts w:ascii="宋体" w:cs="宋体"/>
          <w:kern w:val="0"/>
          <w:sz w:val="24"/>
          <w:szCs w:val="24"/>
        </w:rPr>
        <w:t>2s</w:t>
      </w:r>
      <w:r>
        <w:rPr>
          <w:rFonts w:hint="eastAsia" w:ascii="宋体" w:cs="宋体"/>
          <w:kern w:val="0"/>
          <w:sz w:val="24"/>
          <w:szCs w:val="24"/>
        </w:rPr>
        <w:t>；</w:t>
      </w:r>
      <w:r>
        <w:rPr>
          <w:rFonts w:ascii="宋体" w:cs="宋体"/>
          <w:kern w:val="0"/>
          <w:sz w:val="24"/>
          <w:szCs w:val="24"/>
        </w:rPr>
        <w:t>3</w:t>
      </w:r>
      <w:r>
        <w:rPr>
          <w:rFonts w:hint="eastAsia" w:ascii="宋体" w:cs="宋体"/>
          <w:kern w:val="0"/>
          <w:sz w:val="24"/>
          <w:szCs w:val="24"/>
        </w:rPr>
        <w:t>）系统平均无故障时间＞</w:t>
      </w:r>
      <w:r>
        <w:rPr>
          <w:rFonts w:ascii="宋体" w:cs="宋体"/>
          <w:kern w:val="0"/>
          <w:sz w:val="24"/>
          <w:szCs w:val="24"/>
        </w:rPr>
        <w:t>76000h</w:t>
      </w:r>
      <w:r>
        <w:rPr>
          <w:rFonts w:hint="eastAsia" w:ascii="宋体" w:cs="宋体"/>
          <w:kern w:val="0"/>
          <w:sz w:val="24"/>
          <w:szCs w:val="24"/>
        </w:rPr>
        <w:t>。</w:t>
      </w:r>
    </w:p>
    <w:p>
      <w:pPr>
        <w:spacing w:line="400" w:lineRule="atLeast"/>
        <w:ind w:firstLine="480" w:firstLineChars="200"/>
        <w:rPr>
          <w:rFonts w:ascii="宋体" w:cs="宋体"/>
          <w:kern w:val="0"/>
          <w:sz w:val="24"/>
          <w:szCs w:val="24"/>
        </w:rPr>
      </w:pPr>
      <w:r>
        <w:rPr>
          <w:rFonts w:hint="eastAsia" w:ascii="宋体" w:cs="宋体"/>
          <w:kern w:val="0"/>
          <w:sz w:val="24"/>
          <w:szCs w:val="24"/>
        </w:rPr>
        <w:t>项目获得了</w:t>
      </w:r>
      <w:r>
        <w:rPr>
          <w:rFonts w:ascii="宋体" w:cs="宋体"/>
          <w:kern w:val="0"/>
          <w:sz w:val="24"/>
          <w:szCs w:val="24"/>
        </w:rPr>
        <w:t>2016</w:t>
      </w:r>
      <w:r>
        <w:rPr>
          <w:rFonts w:hint="eastAsia" w:ascii="宋体" w:cs="宋体"/>
          <w:kern w:val="0"/>
          <w:sz w:val="24"/>
          <w:szCs w:val="24"/>
        </w:rPr>
        <w:t>年许昌市科技进步一等奖，获发明专利</w:t>
      </w:r>
      <w:r>
        <w:rPr>
          <w:rFonts w:ascii="宋体" w:cs="宋体"/>
          <w:kern w:val="0"/>
          <w:sz w:val="24"/>
          <w:szCs w:val="24"/>
        </w:rPr>
        <w:t>3</w:t>
      </w:r>
      <w:r>
        <w:rPr>
          <w:rFonts w:hint="eastAsia" w:ascii="宋体" w:cs="宋体"/>
          <w:kern w:val="0"/>
          <w:sz w:val="24"/>
          <w:szCs w:val="24"/>
        </w:rPr>
        <w:t>项，实用新型专利</w:t>
      </w:r>
      <w:r>
        <w:rPr>
          <w:rFonts w:ascii="宋体" w:cs="宋体"/>
          <w:kern w:val="0"/>
          <w:sz w:val="24"/>
          <w:szCs w:val="24"/>
        </w:rPr>
        <w:t>1</w:t>
      </w:r>
      <w:r>
        <w:rPr>
          <w:rFonts w:hint="eastAsia" w:ascii="宋体" w:cs="宋体"/>
          <w:kern w:val="0"/>
          <w:sz w:val="24"/>
          <w:szCs w:val="24"/>
        </w:rPr>
        <w:t>项，软件著作权</w:t>
      </w:r>
      <w:r>
        <w:rPr>
          <w:rFonts w:ascii="宋体" w:cs="宋体"/>
          <w:kern w:val="0"/>
          <w:sz w:val="24"/>
          <w:szCs w:val="24"/>
        </w:rPr>
        <w:t>5</w:t>
      </w:r>
      <w:r>
        <w:rPr>
          <w:rFonts w:hint="eastAsia" w:ascii="宋体" w:cs="宋体"/>
          <w:kern w:val="0"/>
          <w:sz w:val="24"/>
          <w:szCs w:val="24"/>
        </w:rPr>
        <w:t>项，发表中文核心期刊论文</w:t>
      </w:r>
      <w:r>
        <w:rPr>
          <w:rFonts w:ascii="宋体" w:cs="宋体"/>
          <w:kern w:val="0"/>
          <w:sz w:val="24"/>
          <w:szCs w:val="24"/>
        </w:rPr>
        <w:t>2</w:t>
      </w:r>
      <w:r>
        <w:rPr>
          <w:rFonts w:hint="eastAsia" w:ascii="宋体" w:cs="宋体"/>
          <w:kern w:val="0"/>
          <w:sz w:val="24"/>
          <w:szCs w:val="24"/>
        </w:rPr>
        <w:t>篇，英文国际会议论文</w:t>
      </w:r>
      <w:r>
        <w:rPr>
          <w:rFonts w:ascii="宋体" w:cs="宋体"/>
          <w:kern w:val="0"/>
          <w:sz w:val="24"/>
          <w:szCs w:val="24"/>
        </w:rPr>
        <w:t>2</w:t>
      </w:r>
      <w:r>
        <w:rPr>
          <w:rFonts w:hint="eastAsia" w:ascii="宋体" w:cs="宋体"/>
          <w:kern w:val="0"/>
          <w:sz w:val="24"/>
          <w:szCs w:val="24"/>
        </w:rPr>
        <w:t>篇。项目通过验证后于</w:t>
      </w:r>
      <w:r>
        <w:rPr>
          <w:rFonts w:ascii="宋体" w:cs="宋体"/>
          <w:kern w:val="0"/>
          <w:sz w:val="24"/>
          <w:szCs w:val="24"/>
        </w:rPr>
        <w:t>2013</w:t>
      </w:r>
      <w:r>
        <w:rPr>
          <w:rFonts w:hint="eastAsia" w:ascii="宋体" w:cs="宋体"/>
          <w:kern w:val="0"/>
          <w:sz w:val="24"/>
          <w:szCs w:val="24"/>
        </w:rPr>
        <w:t>年开始投产使用，已成功应用于多个高压、特高压直流输电工程及直流换流站改造项目，很好地支撑了国家骨干电网的可靠调度运行，累计经济效益</w:t>
      </w:r>
      <w:r>
        <w:rPr>
          <w:rFonts w:ascii="宋体" w:cs="宋体"/>
          <w:kern w:val="0"/>
          <w:sz w:val="24"/>
          <w:szCs w:val="24"/>
        </w:rPr>
        <w:t>9786</w:t>
      </w:r>
      <w:r>
        <w:rPr>
          <w:rFonts w:hint="eastAsia" w:ascii="宋体" w:cs="宋体"/>
          <w:kern w:val="0"/>
          <w:sz w:val="24"/>
          <w:szCs w:val="24"/>
        </w:rPr>
        <w:t>万元。</w:t>
      </w:r>
    </w:p>
    <w:p>
      <w:pPr>
        <w:widowControl/>
        <w:spacing w:line="400" w:lineRule="atLeast"/>
        <w:ind w:firstLine="420"/>
        <w:jc w:val="left"/>
        <w:rPr>
          <w:rFonts w:ascii="宋体" w:cs="宋体"/>
          <w:kern w:val="0"/>
          <w:sz w:val="24"/>
          <w:szCs w:val="24"/>
        </w:rPr>
      </w:pPr>
      <w:r>
        <w:rPr>
          <w:rFonts w:hint="eastAsia" w:ascii="宋体" w:cs="宋体"/>
          <w:kern w:val="0"/>
          <w:sz w:val="24"/>
          <w:szCs w:val="24"/>
        </w:rPr>
        <w:t>项目的成功实施</w:t>
      </w:r>
      <w:r>
        <w:rPr>
          <w:rFonts w:ascii="宋体" w:cs="宋体"/>
          <w:kern w:val="0"/>
          <w:sz w:val="24"/>
          <w:szCs w:val="24"/>
        </w:rPr>
        <w:t>,</w:t>
      </w:r>
      <w:r>
        <w:rPr>
          <w:rFonts w:hint="eastAsia" w:ascii="宋体" w:cs="宋体"/>
          <w:kern w:val="0"/>
          <w:sz w:val="24"/>
          <w:szCs w:val="24"/>
        </w:rPr>
        <w:t>实现了从引进采用国外远动技术到远动系统完全国产化的完美蜕变，打破了</w:t>
      </w:r>
      <w:r>
        <w:rPr>
          <w:rFonts w:ascii="宋体" w:cs="宋体"/>
          <w:kern w:val="0"/>
          <w:sz w:val="24"/>
          <w:szCs w:val="24"/>
        </w:rPr>
        <w:t>ABB</w:t>
      </w:r>
      <w:r>
        <w:rPr>
          <w:rFonts w:hint="eastAsia" w:ascii="宋体" w:cs="宋体"/>
          <w:kern w:val="0"/>
          <w:sz w:val="24"/>
          <w:szCs w:val="24"/>
        </w:rPr>
        <w:t>、</w:t>
      </w:r>
      <w:r>
        <w:rPr>
          <w:rFonts w:ascii="宋体" w:cs="宋体"/>
          <w:kern w:val="0"/>
          <w:sz w:val="24"/>
          <w:szCs w:val="24"/>
        </w:rPr>
        <w:t>SIMENS</w:t>
      </w:r>
      <w:r>
        <w:rPr>
          <w:rFonts w:hint="eastAsia" w:ascii="宋体" w:cs="宋体"/>
          <w:kern w:val="0"/>
          <w:sz w:val="24"/>
          <w:szCs w:val="24"/>
        </w:rPr>
        <w:t>的技术垄断，具有完全自主知识产权，在系统可靠性、实时性、稳定性方面完全符合高压直流输电工程对远动系统的技术需求，同时能够最大限度降低工程成本，显著提升了核心竞争力。该项目的推广应用，为直流输电远动系统的开发带来了新的思路和积极影响，对支撑国家骨干电网的可靠调度运行具有特别重大的意义。</w:t>
      </w:r>
    </w:p>
    <w:bookmarkEnd w:id="0"/>
    <w:p>
      <w:pPr>
        <w:spacing w:afterLines="50" w:line="440" w:lineRule="exact"/>
        <w:jc w:val="center"/>
        <w:rPr>
          <w:rFonts w:ascii="黑体" w:eastAsia="黑体"/>
          <w:sz w:val="28"/>
          <w:szCs w:val="28"/>
        </w:rPr>
      </w:pPr>
    </w:p>
    <w:p>
      <w:pPr>
        <w:spacing w:afterLines="50" w:line="440" w:lineRule="exact"/>
        <w:jc w:val="left"/>
        <w:rPr>
          <w:rFonts w:ascii="黑体" w:eastAsia="黑体"/>
          <w:sz w:val="28"/>
          <w:szCs w:val="28"/>
        </w:rPr>
      </w:pPr>
      <w:r>
        <w:rPr>
          <w:rFonts w:hint="eastAsia" w:ascii="黑体" w:eastAsia="黑体" w:cs="黑体"/>
          <w:sz w:val="28"/>
          <w:szCs w:val="28"/>
        </w:rPr>
        <w:t>推广应用情况</w:t>
      </w:r>
    </w:p>
    <w:p>
      <w:pPr>
        <w:spacing w:line="400" w:lineRule="atLeast"/>
        <w:ind w:firstLine="420" w:firstLineChars="200"/>
        <w:rPr>
          <w:rFonts w:ascii="宋体"/>
        </w:rPr>
      </w:pPr>
      <w:r>
        <w:rPr>
          <w:rFonts w:hint="eastAsia" w:ascii="宋体" w:hAnsi="宋体" w:cs="宋体"/>
        </w:rPr>
        <w:t>项目研究成果已在我国多个重大直流输电工程中得到全面应用和检验，很好的支撑了国家骨干电网的可靠调度运行，显著提升了我单位在直流输电远动系统领域的核心竞争力，为特高压换流站远动系统及其关键技术在更大范围内应用创造了十分有利的条件。项目自</w:t>
      </w:r>
      <w:r>
        <w:rPr>
          <w:rFonts w:ascii="宋体" w:hAnsi="宋体" w:cs="宋体"/>
        </w:rPr>
        <w:t>2012</w:t>
      </w:r>
      <w:r>
        <w:rPr>
          <w:rFonts w:hint="eastAsia" w:ascii="宋体" w:hAnsi="宋体" w:cs="宋体"/>
        </w:rPr>
        <w:t>年推广应用以来，成功应用于锦屏</w:t>
      </w:r>
      <w:r>
        <w:rPr>
          <w:rFonts w:ascii="宋体" w:cs="宋体"/>
        </w:rPr>
        <w:t>-</w:t>
      </w:r>
      <w:r>
        <w:rPr>
          <w:rFonts w:hint="eastAsia" w:ascii="宋体" w:hAnsi="宋体" w:cs="宋体"/>
        </w:rPr>
        <w:t>苏南±</w:t>
      </w:r>
      <w:r>
        <w:rPr>
          <w:rFonts w:ascii="宋体" w:hAnsi="宋体" w:cs="宋体"/>
        </w:rPr>
        <w:t>800kV</w:t>
      </w:r>
      <w:r>
        <w:rPr>
          <w:rFonts w:hint="eastAsia" w:ascii="宋体" w:hAnsi="宋体" w:cs="宋体"/>
        </w:rPr>
        <w:t>特高压直流输电工程、云广</w:t>
      </w:r>
      <w:r>
        <w:rPr>
          <w:rFonts w:ascii="宋体" w:hAnsi="宋体" w:cs="宋体"/>
        </w:rPr>
        <w:t>800kV</w:t>
      </w:r>
      <w:r>
        <w:rPr>
          <w:rFonts w:hint="eastAsia" w:ascii="宋体" w:hAnsi="宋体" w:cs="宋体"/>
        </w:rPr>
        <w:t>穗东换流站远动系统改造项目、糯扎渡±</w:t>
      </w:r>
      <w:r>
        <w:rPr>
          <w:rFonts w:ascii="宋体" w:hAnsi="宋体" w:cs="宋体"/>
        </w:rPr>
        <w:t>800kV</w:t>
      </w:r>
      <w:r>
        <w:rPr>
          <w:rFonts w:hint="eastAsia" w:ascii="宋体" w:hAnsi="宋体" w:cs="宋体"/>
        </w:rPr>
        <w:t>特高压直流输电工程、溪洛渡</w:t>
      </w:r>
      <w:r>
        <w:rPr>
          <w:rFonts w:ascii="宋体" w:cs="宋体"/>
        </w:rPr>
        <w:t>--</w:t>
      </w:r>
      <w:r>
        <w:rPr>
          <w:rFonts w:hint="eastAsia" w:ascii="宋体" w:hAnsi="宋体" w:cs="宋体"/>
        </w:rPr>
        <w:t>浙江±</w:t>
      </w:r>
      <w:r>
        <w:rPr>
          <w:rFonts w:ascii="宋体" w:hAnsi="宋体" w:cs="宋体"/>
        </w:rPr>
        <w:t>800kV</w:t>
      </w:r>
      <w:r>
        <w:rPr>
          <w:rFonts w:hint="eastAsia" w:ascii="宋体" w:hAnsi="宋体" w:cs="宋体"/>
        </w:rPr>
        <w:t>特高压直流输电工程、永仁至富宁±</w:t>
      </w:r>
      <w:r>
        <w:rPr>
          <w:rFonts w:ascii="宋体" w:hAnsi="宋体" w:cs="宋体"/>
        </w:rPr>
        <w:t xml:space="preserve">500kV </w:t>
      </w:r>
      <w:r>
        <w:rPr>
          <w:rFonts w:hint="eastAsia" w:ascii="宋体" w:hAnsi="宋体" w:cs="宋体"/>
        </w:rPr>
        <w:t>直流输电工程、山西晋北</w:t>
      </w:r>
      <w:r>
        <w:rPr>
          <w:rFonts w:ascii="宋体" w:cs="宋体"/>
        </w:rPr>
        <w:t>--</w:t>
      </w:r>
      <w:r>
        <w:rPr>
          <w:rFonts w:hint="eastAsia" w:ascii="宋体" w:hAnsi="宋体" w:cs="宋体"/>
        </w:rPr>
        <w:t>江苏南京±</w:t>
      </w:r>
      <w:r>
        <w:rPr>
          <w:rFonts w:ascii="宋体" w:hAnsi="宋体" w:cs="宋体"/>
        </w:rPr>
        <w:t>800kV</w:t>
      </w:r>
      <w:r>
        <w:rPr>
          <w:rFonts w:hint="eastAsia" w:ascii="宋体" w:hAnsi="宋体" w:cs="宋体"/>
        </w:rPr>
        <w:t>特高压直流输电工程、锡盟</w:t>
      </w:r>
      <w:r>
        <w:rPr>
          <w:rFonts w:ascii="宋体" w:cs="宋体"/>
        </w:rPr>
        <w:t>--</w:t>
      </w:r>
      <w:r>
        <w:rPr>
          <w:rFonts w:hint="eastAsia" w:ascii="宋体" w:hAnsi="宋体" w:cs="宋体"/>
        </w:rPr>
        <w:t>泰州±</w:t>
      </w:r>
      <w:r>
        <w:rPr>
          <w:rFonts w:ascii="宋体" w:hAnsi="宋体" w:cs="宋体"/>
        </w:rPr>
        <w:t>800kV</w:t>
      </w:r>
      <w:r>
        <w:rPr>
          <w:rFonts w:hint="eastAsia" w:ascii="宋体" w:hAnsi="宋体" w:cs="宋体"/>
        </w:rPr>
        <w:t>特高压直流输电工程、扎鲁特－青州±</w:t>
      </w:r>
      <w:r>
        <w:rPr>
          <w:rFonts w:ascii="宋体" w:hAnsi="宋体" w:cs="宋体"/>
        </w:rPr>
        <w:t>800kV</w:t>
      </w:r>
      <w:r>
        <w:rPr>
          <w:rFonts w:hint="eastAsia" w:ascii="宋体" w:hAnsi="宋体" w:cs="宋体"/>
        </w:rPr>
        <w:t>特高压直流输电工程、渝鄂直流背靠背联网工程，经受了各种恶劣条件和运行方式的考验，功能性能完全符合设计要求，系统运行平稳，设备状态正常、性能优异，从而为保障各级调度自动化系统能够安全、稳定、准确、事实监视到各换流站数据打下坚实的基础。</w:t>
      </w:r>
    </w:p>
    <w:p>
      <w:pPr>
        <w:pStyle w:val="2"/>
        <w:snapToGrid w:val="0"/>
        <w:ind w:firstLine="0" w:firstLineChars="0"/>
        <w:jc w:val="center"/>
        <w:rPr>
          <w:rFonts w:ascii="宋体" w:cs="Times New Roman"/>
          <w:b/>
          <w:bCs/>
          <w:snapToGrid w:val="0"/>
          <w:kern w:val="0"/>
        </w:rPr>
      </w:pPr>
    </w:p>
    <w:p>
      <w:pPr>
        <w:spacing w:afterLines="50" w:line="440" w:lineRule="exact"/>
        <w:jc w:val="left"/>
        <w:rPr>
          <w:rFonts w:ascii="黑体" w:eastAsia="黑体"/>
          <w:sz w:val="28"/>
          <w:szCs w:val="28"/>
        </w:rPr>
      </w:pPr>
      <w:r>
        <w:rPr>
          <w:rFonts w:hint="eastAsia" w:ascii="黑体" w:eastAsia="黑体" w:cs="黑体"/>
          <w:sz w:val="28"/>
          <w:szCs w:val="28"/>
        </w:rPr>
        <w:t>曾获科技奖励情况</w:t>
      </w:r>
    </w:p>
    <w:tbl>
      <w:tblPr>
        <w:tblW w:w="9139"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
      <w:tblGrid>
        <w:gridCol w:w="2448"/>
        <w:gridCol w:w="1338"/>
        <w:gridCol w:w="1338"/>
        <w:gridCol w:w="1338"/>
        <w:gridCol w:w="1338"/>
        <w:gridCol w:w="1339"/>
      </w:tblGrid>
      <w:tr>
        <w:trPr>
          <w:trHeight w:val="919" w:hRule="exact"/>
        </w:trPr>
        <w:tc>
          <w:tcPr>
            <w:tcW w:w="2448" w:type="dxa"/>
            <w:tcBorders>
              <w:top w:val="single" w:color="auto" w:sz="8" w:space="0"/>
            </w:tcBorders>
            <w:vAlign w:val="center"/>
          </w:tcPr>
          <w:p>
            <w:pPr>
              <w:pStyle w:val="2"/>
              <w:spacing w:line="390" w:lineRule="exact"/>
              <w:ind w:firstLine="0" w:firstLineChars="0"/>
              <w:jc w:val="center"/>
              <w:rPr>
                <w:rFonts w:ascii="宋体" w:cs="Times New Roman"/>
                <w:sz w:val="21"/>
                <w:szCs w:val="21"/>
              </w:rPr>
            </w:pPr>
            <w:r>
              <w:rPr>
                <w:rFonts w:hint="eastAsia" w:ascii="宋体" w:hAnsi="宋体" w:cs="宋体"/>
                <w:sz w:val="21"/>
                <w:szCs w:val="21"/>
              </w:rPr>
              <w:t>获奖项目名称</w:t>
            </w:r>
          </w:p>
        </w:tc>
        <w:tc>
          <w:tcPr>
            <w:tcW w:w="1338" w:type="dxa"/>
            <w:tcBorders>
              <w:top w:val="single" w:color="auto" w:sz="8" w:space="0"/>
            </w:tcBorders>
            <w:vAlign w:val="center"/>
          </w:tcPr>
          <w:p>
            <w:pPr>
              <w:pStyle w:val="2"/>
              <w:spacing w:line="390" w:lineRule="exact"/>
              <w:ind w:firstLine="0" w:firstLineChars="0"/>
              <w:jc w:val="center"/>
              <w:rPr>
                <w:rFonts w:ascii="宋体" w:cs="Times New Roman"/>
                <w:sz w:val="21"/>
                <w:szCs w:val="21"/>
              </w:rPr>
            </w:pPr>
            <w:r>
              <w:rPr>
                <w:rFonts w:hint="eastAsia" w:ascii="宋体" w:hAnsi="宋体" w:cs="宋体"/>
                <w:sz w:val="21"/>
                <w:szCs w:val="21"/>
              </w:rPr>
              <w:t>获奖时间</w:t>
            </w:r>
          </w:p>
        </w:tc>
        <w:tc>
          <w:tcPr>
            <w:tcW w:w="1338" w:type="dxa"/>
            <w:tcBorders>
              <w:top w:val="single" w:color="auto" w:sz="8" w:space="0"/>
            </w:tcBorders>
            <w:vAlign w:val="center"/>
          </w:tcPr>
          <w:p>
            <w:pPr>
              <w:pStyle w:val="2"/>
              <w:spacing w:line="390" w:lineRule="exact"/>
              <w:ind w:firstLine="0" w:firstLineChars="0"/>
              <w:jc w:val="center"/>
              <w:rPr>
                <w:rFonts w:ascii="宋体" w:cs="Times New Roman"/>
                <w:sz w:val="21"/>
                <w:szCs w:val="21"/>
              </w:rPr>
            </w:pPr>
            <w:r>
              <w:rPr>
                <w:rFonts w:hint="eastAsia" w:ascii="宋体" w:hAnsi="宋体" w:cs="宋体"/>
                <w:sz w:val="21"/>
                <w:szCs w:val="21"/>
              </w:rPr>
              <w:t>奖项名称</w:t>
            </w:r>
          </w:p>
        </w:tc>
        <w:tc>
          <w:tcPr>
            <w:tcW w:w="1338" w:type="dxa"/>
            <w:tcBorders>
              <w:top w:val="single" w:color="auto" w:sz="8" w:space="0"/>
            </w:tcBorders>
            <w:vAlign w:val="center"/>
          </w:tcPr>
          <w:p>
            <w:pPr>
              <w:pStyle w:val="2"/>
              <w:spacing w:line="390" w:lineRule="exact"/>
              <w:ind w:firstLine="0" w:firstLineChars="0"/>
              <w:jc w:val="center"/>
              <w:rPr>
                <w:rFonts w:ascii="宋体" w:cs="Times New Roman"/>
                <w:sz w:val="21"/>
                <w:szCs w:val="21"/>
              </w:rPr>
            </w:pPr>
            <w:r>
              <w:rPr>
                <w:rFonts w:hint="eastAsia" w:ascii="宋体" w:hAnsi="宋体" w:cs="宋体"/>
                <w:sz w:val="21"/>
                <w:szCs w:val="21"/>
              </w:rPr>
              <w:t>奖励等级</w:t>
            </w:r>
          </w:p>
        </w:tc>
        <w:tc>
          <w:tcPr>
            <w:tcW w:w="1338" w:type="dxa"/>
            <w:tcBorders>
              <w:top w:val="single" w:color="auto" w:sz="8" w:space="0"/>
            </w:tcBorders>
            <w:vAlign w:val="center"/>
          </w:tcPr>
          <w:p>
            <w:pPr>
              <w:pStyle w:val="2"/>
              <w:snapToGrid w:val="0"/>
              <w:spacing w:line="240" w:lineRule="auto"/>
              <w:ind w:firstLine="0" w:firstLineChars="0"/>
              <w:jc w:val="center"/>
              <w:rPr>
                <w:rFonts w:ascii="宋体" w:cs="Times New Roman"/>
                <w:sz w:val="21"/>
                <w:szCs w:val="21"/>
              </w:rPr>
            </w:pPr>
            <w:r>
              <w:rPr>
                <w:rFonts w:hint="eastAsia" w:ascii="宋体" w:hAnsi="宋体" w:cs="宋体"/>
                <w:sz w:val="21"/>
                <w:szCs w:val="21"/>
              </w:rPr>
              <w:t>主要获奖人</w:t>
            </w:r>
          </w:p>
          <w:p>
            <w:pPr>
              <w:pStyle w:val="2"/>
              <w:snapToGrid w:val="0"/>
              <w:spacing w:line="240" w:lineRule="auto"/>
              <w:ind w:firstLine="0" w:firstLineChars="0"/>
              <w:jc w:val="center"/>
              <w:rPr>
                <w:rFonts w:ascii="宋体" w:cs="Times New Roman"/>
                <w:sz w:val="21"/>
                <w:szCs w:val="21"/>
                <w:u w:val="single"/>
              </w:rPr>
            </w:pPr>
            <w:r>
              <w:rPr>
                <w:rFonts w:hint="eastAsia" w:ascii="宋体" w:hAnsi="宋体" w:cs="宋体"/>
                <w:sz w:val="21"/>
                <w:szCs w:val="21"/>
              </w:rPr>
              <w:t>（前</w:t>
            </w:r>
            <w:r>
              <w:rPr>
                <w:rFonts w:ascii="宋体" w:hAnsi="宋体" w:cs="宋体"/>
                <w:sz w:val="21"/>
                <w:szCs w:val="21"/>
              </w:rPr>
              <w:t>5</w:t>
            </w:r>
            <w:r>
              <w:rPr>
                <w:rFonts w:hint="eastAsia" w:ascii="宋体" w:hAnsi="宋体" w:cs="宋体"/>
                <w:sz w:val="21"/>
                <w:szCs w:val="21"/>
              </w:rPr>
              <w:t>名）</w:t>
            </w:r>
          </w:p>
        </w:tc>
        <w:tc>
          <w:tcPr>
            <w:tcW w:w="1339" w:type="dxa"/>
            <w:tcBorders>
              <w:top w:val="single" w:color="auto" w:sz="8" w:space="0"/>
            </w:tcBorders>
            <w:vAlign w:val="center"/>
          </w:tcPr>
          <w:p>
            <w:pPr>
              <w:pStyle w:val="2"/>
              <w:spacing w:line="390" w:lineRule="exact"/>
              <w:ind w:firstLine="0" w:firstLineChars="0"/>
              <w:jc w:val="center"/>
              <w:rPr>
                <w:rFonts w:ascii="宋体" w:cs="Times New Roman"/>
                <w:sz w:val="21"/>
                <w:szCs w:val="21"/>
              </w:rPr>
            </w:pPr>
            <w:r>
              <w:rPr>
                <w:rFonts w:hint="eastAsia" w:ascii="宋体" w:hAnsi="宋体" w:cs="宋体"/>
                <w:sz w:val="21"/>
                <w:szCs w:val="21"/>
              </w:rPr>
              <w:t>授奖单位</w:t>
            </w:r>
          </w:p>
        </w:tc>
      </w:tr>
      <w:tr>
        <w:trPr>
          <w:cantSplit/>
          <w:trHeight w:val="2336" w:hRule="exact"/>
        </w:trPr>
        <w:tc>
          <w:tcPr>
            <w:tcW w:w="2448" w:type="dxa"/>
            <w:vAlign w:val="center"/>
          </w:tcPr>
          <w:p>
            <w:pPr>
              <w:pStyle w:val="2"/>
              <w:spacing w:line="390" w:lineRule="exact"/>
              <w:ind w:firstLine="0" w:firstLineChars="0"/>
              <w:jc w:val="center"/>
              <w:rPr>
                <w:rFonts w:ascii="宋体" w:cs="Times New Roman"/>
                <w:sz w:val="21"/>
                <w:szCs w:val="21"/>
              </w:rPr>
            </w:pPr>
            <w:r>
              <w:rPr>
                <w:rFonts w:hint="eastAsia" w:ascii="宋体" w:hAnsi="宋体" w:cs="宋体"/>
                <w:sz w:val="21"/>
                <w:szCs w:val="21"/>
              </w:rPr>
              <w:t>许昌市</w:t>
            </w:r>
            <w:r>
              <w:rPr>
                <w:rFonts w:ascii="宋体" w:hAnsi="宋体" w:cs="宋体"/>
                <w:sz w:val="21"/>
                <w:szCs w:val="21"/>
              </w:rPr>
              <w:t>2017</w:t>
            </w:r>
            <w:r>
              <w:rPr>
                <w:rFonts w:hint="eastAsia" w:ascii="宋体" w:hAnsi="宋体" w:cs="宋体"/>
                <w:sz w:val="21"/>
                <w:szCs w:val="21"/>
              </w:rPr>
              <w:t>年度科学技术进步奖</w:t>
            </w:r>
          </w:p>
        </w:tc>
        <w:tc>
          <w:tcPr>
            <w:tcW w:w="1338" w:type="dxa"/>
            <w:vAlign w:val="center"/>
          </w:tcPr>
          <w:p>
            <w:pPr>
              <w:pStyle w:val="2"/>
              <w:spacing w:line="390" w:lineRule="exact"/>
              <w:ind w:firstLine="0" w:firstLineChars="0"/>
              <w:jc w:val="center"/>
              <w:rPr>
                <w:rFonts w:ascii="宋体" w:cs="Times New Roman"/>
                <w:sz w:val="21"/>
                <w:szCs w:val="21"/>
              </w:rPr>
            </w:pPr>
            <w:r>
              <w:rPr>
                <w:rFonts w:ascii="宋体" w:hAnsi="宋体" w:cs="宋体"/>
                <w:sz w:val="21"/>
                <w:szCs w:val="21"/>
              </w:rPr>
              <w:t>2017</w:t>
            </w:r>
            <w:r>
              <w:rPr>
                <w:rFonts w:hint="eastAsia" w:ascii="宋体" w:hAnsi="宋体" w:cs="宋体"/>
                <w:sz w:val="21"/>
                <w:szCs w:val="21"/>
              </w:rPr>
              <w:t>年</w:t>
            </w:r>
            <w:r>
              <w:rPr>
                <w:rFonts w:ascii="宋体" w:hAnsi="宋体" w:cs="宋体"/>
                <w:sz w:val="21"/>
                <w:szCs w:val="21"/>
              </w:rPr>
              <w:t>3</w:t>
            </w:r>
            <w:r>
              <w:rPr>
                <w:rFonts w:hint="eastAsia" w:ascii="宋体" w:hAnsi="宋体" w:cs="宋体"/>
                <w:sz w:val="21"/>
                <w:szCs w:val="21"/>
              </w:rPr>
              <w:t>月</w:t>
            </w:r>
            <w:r>
              <w:rPr>
                <w:rFonts w:ascii="宋体" w:hAnsi="宋体" w:cs="宋体"/>
                <w:sz w:val="21"/>
                <w:szCs w:val="21"/>
              </w:rPr>
              <w:t>29</w:t>
            </w:r>
            <w:r>
              <w:rPr>
                <w:rFonts w:hint="eastAsia" w:ascii="宋体" w:hAnsi="宋体" w:cs="宋体"/>
                <w:sz w:val="21"/>
                <w:szCs w:val="21"/>
              </w:rPr>
              <w:t>日</w:t>
            </w:r>
          </w:p>
        </w:tc>
        <w:tc>
          <w:tcPr>
            <w:tcW w:w="1338" w:type="dxa"/>
            <w:vAlign w:val="center"/>
          </w:tcPr>
          <w:p>
            <w:pPr>
              <w:pStyle w:val="2"/>
              <w:spacing w:line="390" w:lineRule="exact"/>
              <w:ind w:firstLine="0" w:firstLineChars="0"/>
              <w:jc w:val="center"/>
              <w:rPr>
                <w:rFonts w:ascii="宋体" w:cs="Times New Roman"/>
                <w:sz w:val="21"/>
                <w:szCs w:val="21"/>
              </w:rPr>
            </w:pPr>
            <w:r>
              <w:rPr>
                <w:rFonts w:hint="eastAsia" w:ascii="宋体" w:hAnsi="宋体" w:cs="宋体"/>
                <w:sz w:val="21"/>
                <w:szCs w:val="21"/>
              </w:rPr>
              <w:t>多规约跨平台动态冗余高压直流远动装置研制及工程应用</w:t>
            </w:r>
          </w:p>
        </w:tc>
        <w:tc>
          <w:tcPr>
            <w:tcW w:w="1338" w:type="dxa"/>
            <w:vAlign w:val="center"/>
          </w:tcPr>
          <w:p>
            <w:pPr>
              <w:pStyle w:val="2"/>
              <w:spacing w:line="390" w:lineRule="exact"/>
              <w:ind w:firstLine="0" w:firstLineChars="0"/>
              <w:jc w:val="center"/>
              <w:rPr>
                <w:rFonts w:ascii="宋体" w:cs="Times New Roman"/>
                <w:sz w:val="21"/>
                <w:szCs w:val="21"/>
              </w:rPr>
            </w:pPr>
            <w:r>
              <w:rPr>
                <w:rFonts w:hint="eastAsia" w:ascii="宋体" w:hAnsi="宋体" w:cs="宋体"/>
                <w:sz w:val="21"/>
                <w:szCs w:val="21"/>
              </w:rPr>
              <w:t>一等奖</w:t>
            </w:r>
          </w:p>
        </w:tc>
        <w:tc>
          <w:tcPr>
            <w:tcW w:w="1338" w:type="dxa"/>
            <w:vAlign w:val="center"/>
          </w:tcPr>
          <w:p>
            <w:pPr>
              <w:pStyle w:val="2"/>
              <w:spacing w:line="390" w:lineRule="exact"/>
              <w:ind w:firstLine="0" w:firstLineChars="0"/>
              <w:jc w:val="center"/>
              <w:rPr>
                <w:rFonts w:ascii="宋体" w:cs="Times New Roman"/>
                <w:sz w:val="21"/>
                <w:szCs w:val="21"/>
              </w:rPr>
            </w:pPr>
            <w:r>
              <w:rPr>
                <w:rFonts w:hint="eastAsia" w:ascii="宋体" w:hAnsi="宋体" w:cs="宋体"/>
                <w:sz w:val="21"/>
                <w:szCs w:val="21"/>
              </w:rPr>
              <w:t>张子彪</w:t>
            </w:r>
          </w:p>
          <w:p>
            <w:pPr>
              <w:pStyle w:val="2"/>
              <w:spacing w:line="390" w:lineRule="exact"/>
              <w:ind w:firstLine="0" w:firstLineChars="0"/>
              <w:jc w:val="center"/>
              <w:rPr>
                <w:rFonts w:ascii="宋体" w:cs="Times New Roman"/>
                <w:sz w:val="21"/>
                <w:szCs w:val="21"/>
              </w:rPr>
            </w:pPr>
            <w:r>
              <w:rPr>
                <w:rFonts w:hint="eastAsia" w:ascii="宋体" w:hAnsi="宋体" w:cs="宋体"/>
                <w:sz w:val="21"/>
                <w:szCs w:val="21"/>
              </w:rPr>
              <w:t>崔晓优</w:t>
            </w:r>
          </w:p>
          <w:p>
            <w:pPr>
              <w:pStyle w:val="2"/>
              <w:spacing w:line="390" w:lineRule="exact"/>
              <w:ind w:firstLine="0" w:firstLineChars="0"/>
              <w:jc w:val="center"/>
              <w:rPr>
                <w:rFonts w:ascii="宋体" w:cs="Times New Roman"/>
                <w:sz w:val="21"/>
                <w:szCs w:val="21"/>
              </w:rPr>
            </w:pPr>
            <w:r>
              <w:rPr>
                <w:rFonts w:hint="eastAsia" w:ascii="宋体" w:hAnsi="宋体" w:cs="宋体"/>
                <w:sz w:val="21"/>
                <w:szCs w:val="21"/>
              </w:rPr>
              <w:t>靳玮玮</w:t>
            </w:r>
          </w:p>
          <w:p>
            <w:pPr>
              <w:pStyle w:val="2"/>
              <w:spacing w:line="390" w:lineRule="exact"/>
              <w:ind w:firstLine="0" w:firstLineChars="0"/>
              <w:jc w:val="center"/>
              <w:rPr>
                <w:rFonts w:ascii="宋体" w:cs="Times New Roman"/>
                <w:sz w:val="21"/>
                <w:szCs w:val="21"/>
              </w:rPr>
            </w:pPr>
            <w:r>
              <w:rPr>
                <w:rFonts w:hint="eastAsia" w:ascii="宋体" w:hAnsi="宋体" w:cs="宋体"/>
                <w:sz w:val="21"/>
                <w:szCs w:val="21"/>
              </w:rPr>
              <w:t>申艳红</w:t>
            </w:r>
          </w:p>
          <w:p>
            <w:pPr>
              <w:pStyle w:val="2"/>
              <w:spacing w:line="390" w:lineRule="exact"/>
              <w:ind w:firstLine="0" w:firstLineChars="0"/>
              <w:jc w:val="center"/>
              <w:rPr>
                <w:rFonts w:ascii="宋体" w:cs="Times New Roman"/>
                <w:sz w:val="21"/>
                <w:szCs w:val="21"/>
              </w:rPr>
            </w:pPr>
            <w:r>
              <w:rPr>
                <w:rFonts w:hint="eastAsia" w:ascii="宋体" w:hAnsi="宋体" w:cs="宋体"/>
                <w:sz w:val="21"/>
                <w:szCs w:val="21"/>
              </w:rPr>
              <w:t>张</w:t>
            </w:r>
            <w:r>
              <w:rPr>
                <w:rFonts w:ascii="宋体" w:hAnsi="宋体" w:cs="宋体"/>
                <w:sz w:val="21"/>
                <w:szCs w:val="21"/>
              </w:rPr>
              <w:t xml:space="preserve">  </w:t>
            </w:r>
            <w:r>
              <w:rPr>
                <w:rFonts w:hint="eastAsia" w:ascii="宋体" w:hAnsi="宋体" w:cs="宋体"/>
                <w:sz w:val="21"/>
                <w:szCs w:val="21"/>
              </w:rPr>
              <w:t>哲</w:t>
            </w:r>
          </w:p>
        </w:tc>
        <w:tc>
          <w:tcPr>
            <w:tcW w:w="1339" w:type="dxa"/>
            <w:vAlign w:val="center"/>
          </w:tcPr>
          <w:p>
            <w:pPr>
              <w:pStyle w:val="2"/>
              <w:spacing w:line="390" w:lineRule="exact"/>
              <w:ind w:firstLine="0" w:firstLineChars="0"/>
              <w:jc w:val="center"/>
              <w:rPr>
                <w:rFonts w:ascii="宋体" w:cs="Times New Roman"/>
                <w:sz w:val="21"/>
                <w:szCs w:val="21"/>
              </w:rPr>
            </w:pPr>
            <w:r>
              <w:rPr>
                <w:rFonts w:hint="eastAsia" w:ascii="宋体" w:hAnsi="宋体" w:cs="宋体"/>
                <w:sz w:val="21"/>
                <w:szCs w:val="21"/>
              </w:rPr>
              <w:t>许昌市科技局</w:t>
            </w:r>
          </w:p>
        </w:tc>
      </w:tr>
    </w:tbl>
    <w:p>
      <w:pPr>
        <w:spacing w:afterLines="50" w:line="440" w:lineRule="exact"/>
        <w:jc w:val="center"/>
        <w:rPr>
          <w:rFonts w:ascii="黑体" w:eastAsia="黑体"/>
          <w:sz w:val="28"/>
          <w:szCs w:val="28"/>
        </w:rPr>
      </w:pPr>
    </w:p>
    <w:p>
      <w:pPr>
        <w:spacing w:afterLines="50" w:line="440" w:lineRule="exact"/>
        <w:jc w:val="left"/>
        <w:rPr>
          <w:rFonts w:ascii="黑体" w:eastAsia="黑体"/>
          <w:sz w:val="28"/>
          <w:szCs w:val="28"/>
        </w:rPr>
      </w:pPr>
      <w:r>
        <w:rPr>
          <w:rFonts w:hint="eastAsia" w:ascii="黑体" w:eastAsia="黑体" w:cs="黑体"/>
          <w:sz w:val="28"/>
          <w:szCs w:val="28"/>
        </w:rPr>
        <w:t>七、主要完成单位及创新推广贡献</w:t>
      </w:r>
    </w:p>
    <w:tbl>
      <w:tblPr>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915"/>
        <w:gridCol w:w="6300"/>
      </w:tblGrid>
      <w:tr>
        <w:tc>
          <w:tcPr>
            <w:tcW w:w="1307" w:type="dxa"/>
            <w:vAlign w:val="center"/>
          </w:tcPr>
          <w:p>
            <w:pPr>
              <w:pStyle w:val="2"/>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单位名称</w:t>
            </w:r>
          </w:p>
        </w:tc>
        <w:tc>
          <w:tcPr>
            <w:tcW w:w="915" w:type="dxa"/>
            <w:vAlign w:val="center"/>
          </w:tcPr>
          <w:p>
            <w:pPr>
              <w:pStyle w:val="2"/>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完成单位排序</w:t>
            </w:r>
          </w:p>
        </w:tc>
        <w:tc>
          <w:tcPr>
            <w:tcW w:w="6300" w:type="dxa"/>
            <w:vAlign w:val="center"/>
          </w:tcPr>
          <w:p>
            <w:pPr>
              <w:pStyle w:val="2"/>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创新推广贡献</w:t>
            </w:r>
          </w:p>
        </w:tc>
      </w:tr>
      <w:tr>
        <w:tc>
          <w:tcPr>
            <w:tcW w:w="1307" w:type="dxa"/>
            <w:vAlign w:val="center"/>
          </w:tcPr>
          <w:p>
            <w:pPr>
              <w:spacing w:afterLines="50" w:line="440" w:lineRule="exact"/>
              <w:jc w:val="center"/>
              <w:rPr>
                <w:rFonts w:ascii="黑体" w:eastAsia="黑体" w:cs="Calibri"/>
                <w:sz w:val="28"/>
                <w:szCs w:val="28"/>
              </w:rPr>
            </w:pPr>
            <w:r>
              <w:rPr>
                <w:rFonts w:hint="eastAsia" w:ascii="宋体" w:cs="宋体"/>
              </w:rPr>
              <w:t>许继集团有限公司</w:t>
            </w:r>
          </w:p>
        </w:tc>
        <w:tc>
          <w:tcPr>
            <w:tcW w:w="915" w:type="dxa"/>
            <w:vAlign w:val="center"/>
          </w:tcPr>
          <w:p>
            <w:pPr>
              <w:spacing w:afterLines="50" w:line="440" w:lineRule="exact"/>
              <w:jc w:val="center"/>
              <w:rPr>
                <w:rFonts w:ascii="黑体" w:eastAsia="黑体" w:cs="黑体"/>
                <w:sz w:val="28"/>
                <w:szCs w:val="28"/>
              </w:rPr>
            </w:pPr>
            <w:r>
              <w:rPr>
                <w:rFonts w:ascii="黑体" w:eastAsia="黑体" w:cs="黑体"/>
                <w:sz w:val="28"/>
                <w:szCs w:val="28"/>
              </w:rPr>
              <w:t>1</w:t>
            </w:r>
          </w:p>
        </w:tc>
        <w:tc>
          <w:tcPr>
            <w:tcW w:w="6300" w:type="dxa"/>
            <w:vAlign w:val="center"/>
          </w:tcPr>
          <w:p>
            <w:pPr>
              <w:snapToGrid w:val="0"/>
              <w:spacing w:line="400" w:lineRule="exact"/>
              <w:ind w:firstLine="420" w:firstLineChars="200"/>
              <w:rPr>
                <w:rFonts w:ascii="Calibri" w:hAnsi="Calibri" w:cs="Calibri"/>
              </w:rPr>
            </w:pPr>
            <w:r>
              <w:rPr>
                <w:rFonts w:hint="eastAsia" w:ascii="Calibri" w:hAnsi="Calibri" w:cs="宋体"/>
              </w:rPr>
              <w:t>项目创新方面，打破传统研发模式，构建许继特色的集成产品开发体系；产品管控方面，建立基于市场和客户需求驱动的新产品开发流程；推广应用方面，为及时将企业新产品和新技术信息传递至客户打下基础，使产品成功应用于多个直流输电工程当中。</w:t>
            </w:r>
          </w:p>
        </w:tc>
      </w:tr>
      <w:tr>
        <w:tc>
          <w:tcPr>
            <w:tcW w:w="1307" w:type="dxa"/>
            <w:vAlign w:val="center"/>
          </w:tcPr>
          <w:p>
            <w:pPr>
              <w:spacing w:afterLines="50" w:line="440" w:lineRule="exact"/>
              <w:jc w:val="center"/>
              <w:rPr>
                <w:rFonts w:ascii="黑体" w:eastAsia="黑体" w:cs="Calibri"/>
                <w:sz w:val="28"/>
                <w:szCs w:val="28"/>
              </w:rPr>
            </w:pPr>
            <w:r>
              <w:rPr>
                <w:rFonts w:hint="eastAsia" w:ascii="宋体" w:cs="宋体"/>
              </w:rPr>
              <w:t>国家电网公司运行分公司</w:t>
            </w:r>
          </w:p>
        </w:tc>
        <w:tc>
          <w:tcPr>
            <w:tcW w:w="915" w:type="dxa"/>
            <w:vAlign w:val="center"/>
          </w:tcPr>
          <w:p>
            <w:pPr>
              <w:spacing w:afterLines="50" w:line="440" w:lineRule="exact"/>
              <w:jc w:val="center"/>
              <w:rPr>
                <w:rFonts w:ascii="黑体" w:eastAsia="黑体" w:cs="黑体"/>
                <w:sz w:val="28"/>
                <w:szCs w:val="28"/>
              </w:rPr>
            </w:pPr>
            <w:r>
              <w:rPr>
                <w:rFonts w:ascii="黑体" w:eastAsia="黑体" w:cs="黑体"/>
                <w:sz w:val="28"/>
                <w:szCs w:val="28"/>
              </w:rPr>
              <w:t>2</w:t>
            </w:r>
          </w:p>
        </w:tc>
        <w:tc>
          <w:tcPr>
            <w:tcW w:w="6300" w:type="dxa"/>
            <w:vAlign w:val="center"/>
          </w:tcPr>
          <w:p>
            <w:pPr>
              <w:spacing w:afterLines="50" w:line="440" w:lineRule="exact"/>
              <w:rPr>
                <w:rFonts w:ascii="黑体" w:eastAsia="黑体" w:cs="Calibri"/>
                <w:sz w:val="28"/>
                <w:szCs w:val="28"/>
              </w:rPr>
            </w:pPr>
            <w:r>
              <w:rPr>
                <w:rFonts w:ascii="Calibri" w:hAnsi="Calibri" w:cs="Calibri"/>
              </w:rPr>
              <w:t xml:space="preserve">    </w:t>
            </w:r>
            <w:r>
              <w:rPr>
                <w:rFonts w:hint="eastAsia" w:ascii="Calibri" w:hAnsi="Calibri" w:cs="宋体"/>
              </w:rPr>
              <w:t>国家电网公司运行分公司作为主要完成单位之一，参与了该项目的总体方案设计工作。在实际研究与应用工作中，组织多个</w:t>
            </w:r>
            <w:r>
              <w:rPr>
                <w:rFonts w:hint="eastAsia" w:ascii="宋体" w:hAnsi="宋体" w:cs="宋体"/>
              </w:rPr>
              <w:t>直流输电工程现场开展应用，参与了系统联调和现场试验，并结合直流控制保护系统的运行维护实际，提出完善和优化措施。</w:t>
            </w:r>
          </w:p>
        </w:tc>
      </w:tr>
      <w:tr>
        <w:tc>
          <w:tcPr>
            <w:tcW w:w="1307" w:type="dxa"/>
            <w:vAlign w:val="center"/>
          </w:tcPr>
          <w:p>
            <w:pPr>
              <w:spacing w:afterLines="50" w:line="440" w:lineRule="exact"/>
              <w:jc w:val="center"/>
              <w:rPr>
                <w:rFonts w:ascii="黑体" w:eastAsia="黑体" w:cs="Calibri"/>
                <w:sz w:val="28"/>
                <w:szCs w:val="28"/>
              </w:rPr>
            </w:pPr>
            <w:r>
              <w:rPr>
                <w:rFonts w:hint="eastAsia" w:ascii="宋体" w:cs="宋体"/>
              </w:rPr>
              <w:t>国网浙江省电力公司</w:t>
            </w:r>
          </w:p>
        </w:tc>
        <w:tc>
          <w:tcPr>
            <w:tcW w:w="915" w:type="dxa"/>
            <w:vAlign w:val="center"/>
          </w:tcPr>
          <w:p>
            <w:pPr>
              <w:spacing w:afterLines="50" w:line="440" w:lineRule="exact"/>
              <w:jc w:val="center"/>
              <w:rPr>
                <w:rFonts w:ascii="黑体" w:eastAsia="黑体" w:cs="黑体"/>
                <w:sz w:val="28"/>
                <w:szCs w:val="28"/>
              </w:rPr>
            </w:pPr>
            <w:r>
              <w:rPr>
                <w:rFonts w:ascii="黑体" w:eastAsia="黑体" w:cs="黑体"/>
                <w:sz w:val="28"/>
                <w:szCs w:val="28"/>
              </w:rPr>
              <w:t>3</w:t>
            </w:r>
          </w:p>
        </w:tc>
        <w:tc>
          <w:tcPr>
            <w:tcW w:w="6300" w:type="dxa"/>
            <w:vAlign w:val="center"/>
          </w:tcPr>
          <w:p>
            <w:pPr>
              <w:spacing w:afterLines="50" w:line="440" w:lineRule="exact"/>
              <w:ind w:firstLine="420" w:firstLineChars="200"/>
              <w:rPr>
                <w:rFonts w:ascii="黑体" w:eastAsia="黑体" w:cs="Calibri"/>
                <w:sz w:val="28"/>
                <w:szCs w:val="28"/>
              </w:rPr>
            </w:pPr>
            <w:r>
              <w:rPr>
                <w:rFonts w:hint="eastAsia" w:ascii="Calibri" w:hAnsi="Calibri" w:cs="宋体"/>
              </w:rPr>
              <w:t>浙江省电力公司参与了整个项目的研发，分析高压直流输电工程的特殊需求，进行需求调研、需求分析、系统规划设计、框架设计和模块划分，</w:t>
            </w:r>
            <w:r>
              <w:rPr>
                <w:rFonts w:hint="eastAsia" w:ascii="宋体" w:hAnsi="宋体" w:cs="宋体"/>
              </w:rPr>
              <w:t>在实际的推广应用中进行协调、参与指导。</w:t>
            </w:r>
            <w:r>
              <w:rPr>
                <w:rFonts w:hint="eastAsia" w:ascii="Calibri" w:hAnsi="Calibri" w:cs="宋体"/>
              </w:rPr>
              <w:t>在多线程技术的创新应用等方面给予了具体指导</w:t>
            </w:r>
            <w:r>
              <w:rPr>
                <w:rFonts w:hint="eastAsia" w:ascii="宋体" w:hAnsi="宋体" w:cs="宋体"/>
              </w:rPr>
              <w:t>。</w:t>
            </w:r>
          </w:p>
        </w:tc>
      </w:tr>
      <w:tr>
        <w:tc>
          <w:tcPr>
            <w:tcW w:w="1307" w:type="dxa"/>
            <w:vAlign w:val="center"/>
          </w:tcPr>
          <w:p>
            <w:pPr>
              <w:spacing w:afterLines="50" w:line="440" w:lineRule="exact"/>
              <w:jc w:val="center"/>
              <w:rPr>
                <w:rFonts w:ascii="黑体" w:eastAsia="黑体" w:cs="Calibri"/>
                <w:sz w:val="28"/>
                <w:szCs w:val="28"/>
              </w:rPr>
            </w:pPr>
            <w:r>
              <w:rPr>
                <w:rFonts w:hint="eastAsia" w:ascii="宋体" w:cs="宋体"/>
              </w:rPr>
              <w:t>国网江苏省电力公司泰州供电公司</w:t>
            </w:r>
          </w:p>
        </w:tc>
        <w:tc>
          <w:tcPr>
            <w:tcW w:w="915" w:type="dxa"/>
            <w:vAlign w:val="center"/>
          </w:tcPr>
          <w:p>
            <w:pPr>
              <w:spacing w:afterLines="50" w:line="440" w:lineRule="exact"/>
              <w:jc w:val="center"/>
              <w:rPr>
                <w:rFonts w:ascii="黑体" w:eastAsia="黑体" w:cs="黑体"/>
                <w:sz w:val="28"/>
                <w:szCs w:val="28"/>
              </w:rPr>
            </w:pPr>
            <w:r>
              <w:rPr>
                <w:rFonts w:ascii="黑体" w:eastAsia="黑体" w:cs="黑体"/>
                <w:sz w:val="28"/>
                <w:szCs w:val="28"/>
              </w:rPr>
              <w:t>4</w:t>
            </w:r>
          </w:p>
        </w:tc>
        <w:tc>
          <w:tcPr>
            <w:tcW w:w="6300" w:type="dxa"/>
            <w:vAlign w:val="center"/>
          </w:tcPr>
          <w:p>
            <w:pPr>
              <w:spacing w:afterLines="50" w:line="440" w:lineRule="exact"/>
              <w:rPr>
                <w:rFonts w:ascii="黑体" w:eastAsia="黑体" w:cs="黑体"/>
                <w:sz w:val="28"/>
                <w:szCs w:val="28"/>
              </w:rPr>
            </w:pPr>
            <w:r>
              <w:rPr>
                <w:rFonts w:hint="eastAsia" w:ascii="宋体" w:cs="宋体"/>
              </w:rPr>
              <w:t xml:space="preserve">    国网江苏省电力公司泰州供电公司</w:t>
            </w:r>
            <w:r>
              <w:rPr>
                <w:rFonts w:hint="eastAsia" w:ascii="Calibri" w:hAnsi="Calibri" w:cs="宋体"/>
              </w:rPr>
              <w:t>参与了项目的整个研发周期，包括需求调研、需求规格书确定、系统设计和开发、系统检测，</w:t>
            </w:r>
            <w:r>
              <w:rPr>
                <w:rFonts w:hint="eastAsia" w:ascii="宋体" w:hAnsi="宋体" w:cs="宋体"/>
              </w:rPr>
              <w:t>在多个实际的工程推广应用中进行协调、参与指导。</w:t>
            </w:r>
          </w:p>
        </w:tc>
      </w:tr>
    </w:tbl>
    <w:p>
      <w:pPr>
        <w:spacing w:afterLines="50" w:line="440" w:lineRule="exact"/>
        <w:jc w:val="center"/>
        <w:rPr>
          <w:rFonts w:ascii="黑体" w:eastAsia="黑体"/>
          <w:sz w:val="28"/>
          <w:szCs w:val="28"/>
        </w:rPr>
      </w:pPr>
    </w:p>
    <w:p>
      <w:pPr>
        <w:spacing w:beforeLines="50" w:afterLines="50" w:line="440" w:lineRule="exact"/>
        <w:jc w:val="left"/>
        <w:rPr>
          <w:rFonts w:ascii="黑体" w:eastAsia="黑体"/>
          <w:sz w:val="28"/>
          <w:szCs w:val="28"/>
        </w:rPr>
      </w:pPr>
      <w:r>
        <w:rPr>
          <w:rFonts w:hint="eastAsia" w:ascii="黑体" w:eastAsia="黑体" w:cs="黑体"/>
          <w:sz w:val="28"/>
          <w:szCs w:val="28"/>
        </w:rPr>
        <w:t>八、主要知识产权证明目录</w:t>
      </w:r>
    </w:p>
    <w:tbl>
      <w:tblPr>
        <w:tblW w:w="8837"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
      <w:tblGrid>
        <w:gridCol w:w="947"/>
        <w:gridCol w:w="1321"/>
        <w:gridCol w:w="1080"/>
        <w:gridCol w:w="944"/>
        <w:gridCol w:w="1065"/>
        <w:gridCol w:w="1545"/>
        <w:gridCol w:w="885"/>
        <w:gridCol w:w="1050"/>
      </w:tblGrid>
      <w:tr>
        <w:trPr>
          <w:trHeight w:val="785" w:hRule="atLeast"/>
        </w:trPr>
        <w:tc>
          <w:tcPr>
            <w:tcW w:w="947" w:type="dxa"/>
            <w:tcBorders>
              <w:top w:val="single" w:color="auto" w:sz="8" w:space="0"/>
            </w:tcBorders>
            <w:vAlign w:val="center"/>
          </w:tcPr>
          <w:p>
            <w:pPr>
              <w:pStyle w:val="2"/>
              <w:snapToGrid w:val="0"/>
              <w:spacing w:line="240" w:lineRule="auto"/>
              <w:ind w:firstLine="0" w:firstLineChars="0"/>
              <w:jc w:val="center"/>
              <w:rPr>
                <w:rFonts w:ascii="宋体" w:cs="Times New Roman"/>
                <w:b/>
                <w:bCs/>
                <w:sz w:val="21"/>
                <w:szCs w:val="21"/>
              </w:rPr>
            </w:pPr>
            <w:r>
              <w:rPr>
                <w:rFonts w:hint="eastAsia" w:ascii="宋体" w:hAnsi="宋体" w:cs="宋体"/>
                <w:b/>
                <w:bCs/>
                <w:sz w:val="21"/>
                <w:szCs w:val="21"/>
              </w:rPr>
              <w:t>知识产权类别</w:t>
            </w:r>
          </w:p>
        </w:tc>
        <w:tc>
          <w:tcPr>
            <w:tcW w:w="1321" w:type="dxa"/>
            <w:tcBorders>
              <w:top w:val="single" w:color="auto" w:sz="8" w:space="0"/>
            </w:tcBorders>
            <w:vAlign w:val="center"/>
          </w:tcPr>
          <w:p>
            <w:pPr>
              <w:pStyle w:val="2"/>
              <w:snapToGrid w:val="0"/>
              <w:spacing w:line="240" w:lineRule="auto"/>
              <w:ind w:firstLine="0" w:firstLineChars="0"/>
              <w:jc w:val="center"/>
              <w:rPr>
                <w:rFonts w:ascii="宋体" w:cs="Times New Roman"/>
                <w:b/>
                <w:bCs/>
                <w:sz w:val="21"/>
                <w:szCs w:val="21"/>
              </w:rPr>
            </w:pPr>
            <w:r>
              <w:rPr>
                <w:rFonts w:hint="eastAsia" w:ascii="宋体" w:hAnsi="宋体" w:cs="宋体"/>
                <w:b/>
                <w:bCs/>
                <w:sz w:val="21"/>
                <w:szCs w:val="21"/>
              </w:rPr>
              <w:t>知识产权具体名称</w:t>
            </w:r>
          </w:p>
        </w:tc>
        <w:tc>
          <w:tcPr>
            <w:tcW w:w="1080" w:type="dxa"/>
            <w:tcBorders>
              <w:top w:val="single" w:color="auto" w:sz="8" w:space="0"/>
            </w:tcBorders>
            <w:vAlign w:val="center"/>
          </w:tcPr>
          <w:p>
            <w:pPr>
              <w:pStyle w:val="2"/>
              <w:spacing w:line="390" w:lineRule="exact"/>
              <w:ind w:firstLine="0" w:firstLineChars="0"/>
              <w:jc w:val="center"/>
              <w:rPr>
                <w:rFonts w:ascii="宋体" w:cs="Times New Roman"/>
                <w:b/>
                <w:bCs/>
                <w:sz w:val="21"/>
                <w:szCs w:val="21"/>
              </w:rPr>
            </w:pPr>
            <w:r>
              <w:rPr>
                <w:rFonts w:hint="eastAsia" w:ascii="宋体" w:hAnsi="宋体" w:cs="宋体"/>
                <w:b/>
                <w:bCs/>
                <w:sz w:val="21"/>
                <w:szCs w:val="21"/>
              </w:rPr>
              <w:t>授权号</w:t>
            </w:r>
          </w:p>
        </w:tc>
        <w:tc>
          <w:tcPr>
            <w:tcW w:w="944" w:type="dxa"/>
            <w:tcBorders>
              <w:top w:val="single" w:color="auto" w:sz="8" w:space="0"/>
            </w:tcBorders>
            <w:vAlign w:val="center"/>
          </w:tcPr>
          <w:p>
            <w:pPr>
              <w:pStyle w:val="2"/>
              <w:snapToGrid w:val="0"/>
              <w:spacing w:line="240" w:lineRule="auto"/>
              <w:ind w:firstLine="0" w:firstLineChars="0"/>
              <w:jc w:val="center"/>
              <w:rPr>
                <w:rFonts w:ascii="宋体" w:cs="Times New Roman"/>
                <w:b/>
                <w:bCs/>
                <w:sz w:val="21"/>
                <w:szCs w:val="21"/>
              </w:rPr>
            </w:pPr>
            <w:r>
              <w:rPr>
                <w:rFonts w:hint="eastAsia" w:ascii="宋体" w:hAnsi="宋体" w:cs="宋体"/>
                <w:b/>
                <w:bCs/>
                <w:sz w:val="21"/>
                <w:szCs w:val="21"/>
              </w:rPr>
              <w:t>授权日期</w:t>
            </w:r>
          </w:p>
        </w:tc>
        <w:tc>
          <w:tcPr>
            <w:tcW w:w="1065" w:type="dxa"/>
            <w:tcBorders>
              <w:top w:val="single" w:color="auto" w:sz="8" w:space="0"/>
            </w:tcBorders>
            <w:vAlign w:val="center"/>
          </w:tcPr>
          <w:p>
            <w:pPr>
              <w:pStyle w:val="2"/>
              <w:spacing w:line="390" w:lineRule="exact"/>
              <w:ind w:firstLine="0" w:firstLineChars="0"/>
              <w:jc w:val="center"/>
              <w:rPr>
                <w:rFonts w:hint="eastAsia" w:ascii="宋体" w:hAnsi="宋体" w:cs="宋体"/>
                <w:b/>
                <w:bCs/>
                <w:sz w:val="21"/>
                <w:szCs w:val="21"/>
              </w:rPr>
            </w:pPr>
            <w:r>
              <w:rPr>
                <w:rFonts w:hint="eastAsia" w:ascii="宋体" w:hAnsi="宋体" w:cs="宋体"/>
                <w:b/>
                <w:bCs/>
                <w:sz w:val="21"/>
                <w:szCs w:val="21"/>
              </w:rPr>
              <w:t>证书</w:t>
            </w:r>
          </w:p>
          <w:p>
            <w:pPr>
              <w:pStyle w:val="2"/>
              <w:spacing w:line="390" w:lineRule="exact"/>
              <w:ind w:firstLine="0" w:firstLineChars="0"/>
              <w:jc w:val="center"/>
              <w:rPr>
                <w:rFonts w:ascii="宋体" w:cs="Times New Roman"/>
                <w:b/>
                <w:bCs/>
                <w:sz w:val="21"/>
                <w:szCs w:val="21"/>
              </w:rPr>
            </w:pPr>
            <w:r>
              <w:rPr>
                <w:rFonts w:hint="eastAsia" w:ascii="宋体" w:hAnsi="宋体" w:cs="宋体"/>
                <w:b/>
                <w:bCs/>
                <w:sz w:val="21"/>
                <w:szCs w:val="21"/>
              </w:rPr>
              <w:t>编号</w:t>
            </w:r>
          </w:p>
        </w:tc>
        <w:tc>
          <w:tcPr>
            <w:tcW w:w="1545" w:type="dxa"/>
            <w:tcBorders>
              <w:top w:val="single" w:color="auto" w:sz="8" w:space="0"/>
            </w:tcBorders>
            <w:vAlign w:val="center"/>
          </w:tcPr>
          <w:p>
            <w:pPr>
              <w:pStyle w:val="2"/>
              <w:spacing w:line="390" w:lineRule="exact"/>
              <w:ind w:firstLine="0" w:firstLineChars="0"/>
              <w:jc w:val="center"/>
              <w:rPr>
                <w:rFonts w:ascii="宋体" w:cs="Times New Roman"/>
                <w:b/>
                <w:bCs/>
                <w:sz w:val="21"/>
                <w:szCs w:val="21"/>
              </w:rPr>
            </w:pPr>
            <w:r>
              <w:rPr>
                <w:rFonts w:hint="eastAsia" w:ascii="宋体" w:hAnsi="宋体" w:cs="宋体"/>
                <w:b/>
                <w:bCs/>
                <w:sz w:val="21"/>
                <w:szCs w:val="21"/>
              </w:rPr>
              <w:t>权利人</w:t>
            </w:r>
          </w:p>
        </w:tc>
        <w:tc>
          <w:tcPr>
            <w:tcW w:w="885" w:type="dxa"/>
            <w:tcBorders>
              <w:top w:val="single" w:color="auto" w:sz="8" w:space="0"/>
            </w:tcBorders>
            <w:vAlign w:val="center"/>
          </w:tcPr>
          <w:p>
            <w:pPr>
              <w:pStyle w:val="2"/>
              <w:spacing w:line="390" w:lineRule="exact"/>
              <w:ind w:firstLine="0" w:firstLineChars="0"/>
              <w:jc w:val="center"/>
              <w:rPr>
                <w:rFonts w:ascii="宋体" w:cs="Times New Roman"/>
                <w:b/>
                <w:bCs/>
                <w:sz w:val="21"/>
                <w:szCs w:val="21"/>
              </w:rPr>
            </w:pPr>
            <w:r>
              <w:rPr>
                <w:rFonts w:hint="eastAsia" w:ascii="宋体" w:hAnsi="宋体" w:cs="宋体"/>
                <w:b/>
                <w:bCs/>
                <w:sz w:val="21"/>
                <w:szCs w:val="21"/>
              </w:rPr>
              <w:t>发明人</w:t>
            </w:r>
          </w:p>
        </w:tc>
        <w:tc>
          <w:tcPr>
            <w:tcW w:w="1050" w:type="dxa"/>
            <w:tcBorders>
              <w:top w:val="single" w:color="auto" w:sz="8" w:space="0"/>
            </w:tcBorders>
            <w:vAlign w:val="top"/>
          </w:tcPr>
          <w:p>
            <w:pPr>
              <w:pStyle w:val="2"/>
              <w:spacing w:line="390" w:lineRule="exact"/>
              <w:ind w:firstLine="0" w:firstLineChars="0"/>
              <w:jc w:val="center"/>
              <w:rPr>
                <w:rFonts w:ascii="宋体" w:cs="Times New Roman"/>
                <w:b/>
                <w:bCs/>
                <w:sz w:val="21"/>
                <w:szCs w:val="21"/>
              </w:rPr>
            </w:pPr>
            <w:r>
              <w:rPr>
                <w:rFonts w:hint="eastAsia" w:ascii="宋体" w:hAnsi="宋体" w:cs="宋体"/>
                <w:b/>
                <w:bCs/>
                <w:sz w:val="21"/>
                <w:szCs w:val="21"/>
              </w:rPr>
              <w:t>专利有效状态</w:t>
            </w:r>
          </w:p>
        </w:tc>
      </w:tr>
      <w:tr>
        <w:trPr>
          <w:trHeight w:val="932" w:hRule="atLeast"/>
        </w:trPr>
        <w:tc>
          <w:tcPr>
            <w:tcW w:w="947" w:type="dxa"/>
            <w:vAlign w:val="center"/>
          </w:tcPr>
          <w:p>
            <w:pPr>
              <w:pStyle w:val="2"/>
              <w:spacing w:line="240" w:lineRule="auto"/>
              <w:ind w:firstLine="0" w:firstLineChars="0"/>
              <w:jc w:val="left"/>
              <w:rPr>
                <w:rFonts w:ascii="宋体" w:cs="Times New Roman"/>
              </w:rPr>
            </w:pPr>
            <w:r>
              <w:rPr>
                <w:rFonts w:hint="eastAsia" w:ascii="宋体" w:cs="宋体"/>
                <w:sz w:val="21"/>
                <w:szCs w:val="21"/>
              </w:rPr>
              <w:t>计算机软件著作权</w:t>
            </w:r>
          </w:p>
        </w:tc>
        <w:tc>
          <w:tcPr>
            <w:tcW w:w="1321" w:type="dxa"/>
            <w:vAlign w:val="top"/>
          </w:tcPr>
          <w:p>
            <w:pPr>
              <w:pStyle w:val="2"/>
              <w:spacing w:line="240" w:lineRule="auto"/>
              <w:ind w:firstLine="0" w:firstLineChars="0"/>
              <w:jc w:val="left"/>
              <w:rPr>
                <w:rFonts w:ascii="宋体" w:cs="Times New Roman"/>
              </w:rPr>
            </w:pPr>
            <w:r>
              <w:rPr>
                <w:rFonts w:hint="eastAsia" w:ascii="宋体" w:cs="宋体"/>
                <w:sz w:val="21"/>
                <w:szCs w:val="21"/>
              </w:rPr>
              <w:t>高压直流输电远动服务系统</w:t>
            </w:r>
          </w:p>
        </w:tc>
        <w:tc>
          <w:tcPr>
            <w:tcW w:w="1080" w:type="dxa"/>
            <w:vAlign w:val="center"/>
          </w:tcPr>
          <w:p>
            <w:pPr>
              <w:pStyle w:val="2"/>
              <w:spacing w:line="240" w:lineRule="auto"/>
              <w:ind w:firstLine="0" w:firstLineChars="0"/>
              <w:jc w:val="left"/>
              <w:rPr>
                <w:rFonts w:ascii="宋体" w:cs="Times New Roman"/>
              </w:rPr>
            </w:pPr>
            <w:r>
              <w:rPr>
                <w:rFonts w:ascii="宋体" w:cs="宋体"/>
                <w:sz w:val="21"/>
                <w:szCs w:val="21"/>
              </w:rPr>
              <w:t>2016SR128968</w:t>
            </w:r>
          </w:p>
        </w:tc>
        <w:tc>
          <w:tcPr>
            <w:tcW w:w="944" w:type="dxa"/>
            <w:vAlign w:val="center"/>
          </w:tcPr>
          <w:p>
            <w:pPr>
              <w:pStyle w:val="2"/>
              <w:spacing w:line="240" w:lineRule="auto"/>
              <w:ind w:firstLine="0" w:firstLineChars="0"/>
              <w:jc w:val="left"/>
              <w:rPr>
                <w:rFonts w:ascii="宋体" w:cs="Times New Roman"/>
              </w:rPr>
            </w:pPr>
            <w:r>
              <w:rPr>
                <w:rFonts w:ascii="宋体" w:cs="宋体"/>
                <w:sz w:val="21"/>
                <w:szCs w:val="21"/>
              </w:rPr>
              <w:t>2016.06.02</w:t>
            </w:r>
          </w:p>
        </w:tc>
        <w:tc>
          <w:tcPr>
            <w:tcW w:w="1065" w:type="dxa"/>
            <w:vAlign w:val="center"/>
          </w:tcPr>
          <w:p>
            <w:pPr>
              <w:pStyle w:val="2"/>
              <w:spacing w:line="240" w:lineRule="auto"/>
              <w:ind w:firstLine="0" w:firstLineChars="0"/>
              <w:jc w:val="left"/>
              <w:rPr>
                <w:rFonts w:ascii="宋体" w:cs="Times New Roman"/>
              </w:rPr>
            </w:pPr>
            <w:r>
              <w:rPr>
                <w:rFonts w:hint="eastAsia" w:ascii="宋体" w:cs="宋体"/>
                <w:sz w:val="21"/>
                <w:szCs w:val="21"/>
              </w:rPr>
              <w:t>软著登字</w:t>
            </w:r>
            <w:r>
              <w:rPr>
                <w:rFonts w:ascii="宋体" w:cs="宋体"/>
                <w:sz w:val="21"/>
                <w:szCs w:val="21"/>
              </w:rPr>
              <w:t>1307585</w:t>
            </w:r>
            <w:r>
              <w:rPr>
                <w:rFonts w:hint="eastAsia" w:ascii="宋体" w:cs="宋体"/>
                <w:sz w:val="21"/>
                <w:szCs w:val="21"/>
              </w:rPr>
              <w:t>号</w:t>
            </w:r>
          </w:p>
        </w:tc>
        <w:tc>
          <w:tcPr>
            <w:tcW w:w="1545" w:type="dxa"/>
            <w:vAlign w:val="center"/>
          </w:tcPr>
          <w:p>
            <w:pPr>
              <w:pStyle w:val="2"/>
              <w:spacing w:line="240" w:lineRule="auto"/>
              <w:ind w:firstLine="0" w:firstLineChars="0"/>
              <w:jc w:val="left"/>
              <w:rPr>
                <w:rFonts w:ascii="宋体" w:cs="Times New Roman"/>
              </w:rPr>
            </w:pPr>
            <w:r>
              <w:rPr>
                <w:rFonts w:hint="eastAsia" w:ascii="宋体" w:cs="宋体"/>
                <w:sz w:val="21"/>
                <w:szCs w:val="21"/>
              </w:rPr>
              <w:t>许继电气股份有限公司</w:t>
            </w:r>
          </w:p>
        </w:tc>
        <w:tc>
          <w:tcPr>
            <w:tcW w:w="885" w:type="dxa"/>
            <w:vAlign w:val="center"/>
          </w:tcPr>
          <w:p>
            <w:pPr>
              <w:pStyle w:val="2"/>
              <w:spacing w:line="240" w:lineRule="auto"/>
              <w:ind w:firstLine="0" w:firstLineChars="0"/>
              <w:jc w:val="left"/>
              <w:rPr>
                <w:rFonts w:ascii="宋体" w:cs="Times New Roman"/>
              </w:rPr>
            </w:pPr>
          </w:p>
        </w:tc>
        <w:tc>
          <w:tcPr>
            <w:tcW w:w="1050" w:type="dxa"/>
            <w:vAlign w:val="center"/>
          </w:tcPr>
          <w:p>
            <w:pPr>
              <w:pStyle w:val="2"/>
              <w:spacing w:line="240" w:lineRule="auto"/>
              <w:ind w:firstLine="0" w:firstLineChars="0"/>
              <w:jc w:val="left"/>
              <w:rPr>
                <w:rFonts w:ascii="宋体" w:cs="Times New Roman"/>
              </w:rPr>
            </w:pPr>
          </w:p>
        </w:tc>
      </w:tr>
      <w:tr>
        <w:trPr>
          <w:trHeight w:val="932" w:hRule="atLeast"/>
        </w:trPr>
        <w:tc>
          <w:tcPr>
            <w:tcW w:w="947" w:type="dxa"/>
            <w:vAlign w:val="center"/>
          </w:tcPr>
          <w:p>
            <w:pPr>
              <w:pStyle w:val="2"/>
              <w:spacing w:line="240" w:lineRule="auto"/>
              <w:ind w:firstLine="0" w:firstLineChars="0"/>
              <w:jc w:val="left"/>
              <w:rPr>
                <w:rFonts w:ascii="宋体" w:cs="Times New Roman"/>
                <w:sz w:val="21"/>
                <w:szCs w:val="21"/>
              </w:rPr>
            </w:pPr>
            <w:r>
              <w:rPr>
                <w:rFonts w:hint="eastAsia" w:ascii="宋体" w:cs="宋体"/>
                <w:sz w:val="21"/>
                <w:szCs w:val="21"/>
              </w:rPr>
              <w:t>实用新型专利</w:t>
            </w:r>
          </w:p>
        </w:tc>
        <w:tc>
          <w:tcPr>
            <w:tcW w:w="1321" w:type="dxa"/>
            <w:vAlign w:val="top"/>
          </w:tcPr>
          <w:p>
            <w:pPr>
              <w:pStyle w:val="2"/>
              <w:spacing w:line="240" w:lineRule="auto"/>
              <w:ind w:firstLine="0" w:firstLineChars="0"/>
              <w:jc w:val="left"/>
              <w:rPr>
                <w:rFonts w:ascii="宋体" w:cs="Times New Roman"/>
                <w:sz w:val="21"/>
                <w:szCs w:val="21"/>
              </w:rPr>
            </w:pPr>
            <w:r>
              <w:rPr>
                <w:rFonts w:hint="eastAsia" w:ascii="宋体" w:cs="宋体"/>
                <w:sz w:val="21"/>
                <w:szCs w:val="21"/>
              </w:rPr>
              <w:t>一种直流输电接地极线路故障检测系统</w:t>
            </w:r>
          </w:p>
        </w:tc>
        <w:tc>
          <w:tcPr>
            <w:tcW w:w="1080" w:type="dxa"/>
            <w:vAlign w:val="center"/>
          </w:tcPr>
          <w:p>
            <w:pPr>
              <w:pStyle w:val="6"/>
              <w:jc w:val="center"/>
              <w:rPr>
                <w:rFonts w:ascii="宋体" w:cs="宋体"/>
              </w:rPr>
            </w:pPr>
            <w:r>
              <w:rPr>
                <w:rFonts w:ascii="宋体" w:cs="宋体"/>
              </w:rPr>
              <w:t>ZL 2013 2 0353620.4</w:t>
            </w:r>
          </w:p>
        </w:tc>
        <w:tc>
          <w:tcPr>
            <w:tcW w:w="944" w:type="dxa"/>
            <w:vAlign w:val="center"/>
          </w:tcPr>
          <w:p>
            <w:pPr>
              <w:pStyle w:val="2"/>
              <w:spacing w:line="240" w:lineRule="auto"/>
              <w:ind w:firstLine="0" w:firstLineChars="0"/>
              <w:jc w:val="left"/>
              <w:rPr>
                <w:rFonts w:ascii="宋体" w:cs="宋体"/>
                <w:sz w:val="21"/>
                <w:szCs w:val="21"/>
              </w:rPr>
            </w:pPr>
            <w:r>
              <w:rPr>
                <w:rFonts w:ascii="宋体" w:cs="宋体"/>
                <w:sz w:val="21"/>
                <w:szCs w:val="21"/>
              </w:rPr>
              <w:t>2014.07.02</w:t>
            </w:r>
          </w:p>
        </w:tc>
        <w:tc>
          <w:tcPr>
            <w:tcW w:w="1065" w:type="dxa"/>
            <w:vAlign w:val="center"/>
          </w:tcPr>
          <w:p>
            <w:pPr>
              <w:pStyle w:val="2"/>
              <w:spacing w:line="240" w:lineRule="auto"/>
              <w:ind w:firstLine="0" w:firstLineChars="0"/>
              <w:jc w:val="left"/>
              <w:rPr>
                <w:rFonts w:ascii="宋体" w:cs="Times New Roman"/>
                <w:sz w:val="21"/>
                <w:szCs w:val="21"/>
              </w:rPr>
            </w:pPr>
            <w:r>
              <w:rPr>
                <w:rFonts w:hint="eastAsia" w:ascii="宋体" w:cs="宋体"/>
                <w:sz w:val="21"/>
                <w:szCs w:val="21"/>
              </w:rPr>
              <w:t>证书号第</w:t>
            </w:r>
            <w:r>
              <w:rPr>
                <w:rFonts w:ascii="宋体" w:cs="宋体"/>
                <w:sz w:val="21"/>
                <w:szCs w:val="21"/>
              </w:rPr>
              <w:t>3651382</w:t>
            </w:r>
            <w:r>
              <w:rPr>
                <w:rFonts w:hint="eastAsia" w:ascii="宋体" w:cs="宋体"/>
                <w:sz w:val="21"/>
                <w:szCs w:val="21"/>
              </w:rPr>
              <w:t>号</w:t>
            </w:r>
          </w:p>
        </w:tc>
        <w:tc>
          <w:tcPr>
            <w:tcW w:w="1545" w:type="dxa"/>
            <w:vAlign w:val="center"/>
          </w:tcPr>
          <w:p>
            <w:pPr>
              <w:pStyle w:val="2"/>
              <w:spacing w:line="240" w:lineRule="auto"/>
              <w:ind w:firstLine="0" w:firstLineChars="0"/>
              <w:jc w:val="left"/>
              <w:rPr>
                <w:rFonts w:ascii="宋体" w:cs="Times New Roman"/>
                <w:sz w:val="21"/>
                <w:szCs w:val="21"/>
              </w:rPr>
            </w:pPr>
            <w:r>
              <w:rPr>
                <w:rFonts w:hint="eastAsia" w:ascii="宋体" w:cs="宋体"/>
                <w:sz w:val="21"/>
                <w:szCs w:val="21"/>
              </w:rPr>
              <w:t>国家电网公司；许继集团有限公司；许继电气股份有限公司</w:t>
            </w:r>
          </w:p>
        </w:tc>
        <w:tc>
          <w:tcPr>
            <w:tcW w:w="885" w:type="dxa"/>
            <w:vAlign w:val="center"/>
          </w:tcPr>
          <w:p>
            <w:pPr>
              <w:pStyle w:val="2"/>
              <w:spacing w:line="240" w:lineRule="auto"/>
              <w:ind w:firstLine="0" w:firstLineChars="0"/>
              <w:jc w:val="left"/>
              <w:rPr>
                <w:rFonts w:ascii="宋体" w:cs="Times New Roman"/>
                <w:sz w:val="21"/>
                <w:szCs w:val="21"/>
              </w:rPr>
            </w:pPr>
            <w:r>
              <w:rPr>
                <w:rFonts w:hint="eastAsia" w:ascii="宋体" w:cs="宋体"/>
                <w:sz w:val="21"/>
                <w:szCs w:val="21"/>
              </w:rPr>
              <w:t>黄利军饶国辉</w:t>
            </w:r>
          </w:p>
          <w:p>
            <w:pPr>
              <w:pStyle w:val="2"/>
              <w:spacing w:line="240" w:lineRule="auto"/>
              <w:ind w:firstLine="0" w:firstLineChars="0"/>
              <w:jc w:val="left"/>
              <w:rPr>
                <w:rFonts w:ascii="宋体" w:cs="Times New Roman"/>
                <w:sz w:val="21"/>
                <w:szCs w:val="21"/>
              </w:rPr>
            </w:pPr>
            <w:r>
              <w:rPr>
                <w:rFonts w:hint="eastAsia" w:ascii="宋体" w:cs="宋体"/>
                <w:sz w:val="21"/>
                <w:szCs w:val="21"/>
              </w:rPr>
              <w:t>张靖安</w:t>
            </w:r>
          </w:p>
          <w:p>
            <w:pPr>
              <w:pStyle w:val="2"/>
              <w:spacing w:line="240" w:lineRule="auto"/>
              <w:ind w:firstLine="0" w:firstLineChars="0"/>
              <w:jc w:val="left"/>
              <w:rPr>
                <w:rFonts w:ascii="宋体" w:cs="Times New Roman"/>
                <w:sz w:val="21"/>
                <w:szCs w:val="21"/>
              </w:rPr>
            </w:pPr>
            <w:r>
              <w:rPr>
                <w:rFonts w:hint="eastAsia" w:ascii="宋体" w:cs="宋体"/>
                <w:sz w:val="21"/>
                <w:szCs w:val="21"/>
              </w:rPr>
              <w:t>马仪成</w:t>
            </w:r>
          </w:p>
          <w:p>
            <w:pPr>
              <w:pStyle w:val="2"/>
              <w:spacing w:line="240" w:lineRule="auto"/>
              <w:ind w:firstLine="0" w:firstLineChars="0"/>
              <w:jc w:val="left"/>
              <w:rPr>
                <w:rFonts w:ascii="宋体" w:cs="Times New Roman"/>
                <w:sz w:val="21"/>
                <w:szCs w:val="21"/>
              </w:rPr>
            </w:pPr>
            <w:r>
              <w:rPr>
                <w:rFonts w:hint="eastAsia" w:ascii="宋体" w:cs="宋体"/>
                <w:sz w:val="21"/>
                <w:szCs w:val="21"/>
              </w:rPr>
              <w:t>张子彪</w:t>
            </w:r>
          </w:p>
        </w:tc>
        <w:tc>
          <w:tcPr>
            <w:tcW w:w="1050" w:type="dxa"/>
            <w:vAlign w:val="center"/>
          </w:tcPr>
          <w:p>
            <w:pPr>
              <w:pStyle w:val="2"/>
              <w:spacing w:line="240" w:lineRule="auto"/>
              <w:ind w:firstLine="0" w:firstLineChars="0"/>
              <w:jc w:val="left"/>
              <w:rPr>
                <w:rFonts w:ascii="宋体" w:cs="Times New Roman"/>
                <w:sz w:val="21"/>
                <w:szCs w:val="21"/>
              </w:rPr>
            </w:pPr>
            <w:r>
              <w:rPr>
                <w:rFonts w:hint="eastAsia" w:ascii="宋体" w:cs="宋体"/>
                <w:sz w:val="21"/>
                <w:szCs w:val="21"/>
              </w:rPr>
              <w:t>有效</w:t>
            </w:r>
          </w:p>
        </w:tc>
      </w:tr>
      <w:tr>
        <w:trPr>
          <w:trHeight w:val="1949" w:hRule="atLeast"/>
        </w:trPr>
        <w:tc>
          <w:tcPr>
            <w:tcW w:w="947" w:type="dxa"/>
            <w:vAlign w:val="center"/>
          </w:tcPr>
          <w:p>
            <w:pPr>
              <w:pStyle w:val="6"/>
              <w:rPr>
                <w:rFonts w:ascii="宋体"/>
              </w:rPr>
            </w:pPr>
            <w:r>
              <w:rPr>
                <w:rFonts w:hint="eastAsia" w:ascii="宋体" w:cs="宋体"/>
              </w:rPr>
              <w:t>发明专利</w:t>
            </w:r>
          </w:p>
        </w:tc>
        <w:tc>
          <w:tcPr>
            <w:tcW w:w="1321" w:type="dxa"/>
            <w:vAlign w:val="top"/>
          </w:tcPr>
          <w:p>
            <w:pPr>
              <w:pStyle w:val="6"/>
              <w:rPr>
                <w:rFonts w:ascii="宋体" w:cs="Times New Roman"/>
                <w:sz w:val="21"/>
                <w:szCs w:val="21"/>
              </w:rPr>
            </w:pPr>
            <w:r>
              <w:rPr>
                <w:rFonts w:hint="eastAsia" w:ascii="宋体" w:cs="宋体"/>
              </w:rPr>
              <w:t>换流站故障录波系统到</w:t>
            </w:r>
            <w:r>
              <w:rPr>
                <w:rFonts w:ascii="宋体" w:cs="宋体"/>
              </w:rPr>
              <w:t>IEC61850</w:t>
            </w:r>
            <w:r>
              <w:rPr>
                <w:rFonts w:hint="eastAsia" w:ascii="宋体" w:cs="宋体"/>
              </w:rPr>
              <w:t>故障录波主站的数据接入方法</w:t>
            </w:r>
          </w:p>
        </w:tc>
        <w:tc>
          <w:tcPr>
            <w:tcW w:w="1080" w:type="dxa"/>
            <w:vAlign w:val="center"/>
          </w:tcPr>
          <w:p>
            <w:pPr>
              <w:pStyle w:val="2"/>
              <w:spacing w:line="240" w:lineRule="auto"/>
              <w:ind w:firstLine="0" w:firstLineChars="0"/>
              <w:jc w:val="left"/>
              <w:rPr>
                <w:rFonts w:ascii="宋体" w:cs="Times New Roman"/>
              </w:rPr>
            </w:pPr>
            <w:r>
              <w:rPr>
                <w:rFonts w:ascii="宋体" w:cs="宋体"/>
                <w:sz w:val="21"/>
                <w:szCs w:val="21"/>
              </w:rPr>
              <w:t>ZL 2013 1 0603635.6</w:t>
            </w:r>
          </w:p>
        </w:tc>
        <w:tc>
          <w:tcPr>
            <w:tcW w:w="944" w:type="dxa"/>
            <w:vAlign w:val="center"/>
          </w:tcPr>
          <w:p>
            <w:pPr>
              <w:pStyle w:val="6"/>
              <w:rPr>
                <w:rFonts w:eastAsia="Times New Roman"/>
              </w:rPr>
            </w:pPr>
            <w:r>
              <w:rPr>
                <w:rFonts w:ascii="宋体" w:cs="宋体"/>
              </w:rPr>
              <w:t>2016.08.17</w:t>
            </w:r>
          </w:p>
          <w:p>
            <w:pPr>
              <w:pStyle w:val="2"/>
              <w:spacing w:line="240" w:lineRule="auto"/>
              <w:ind w:firstLine="0" w:firstLineChars="0"/>
              <w:jc w:val="left"/>
              <w:rPr>
                <w:rFonts w:ascii="宋体" w:cs="Times New Roman"/>
                <w:sz w:val="21"/>
                <w:szCs w:val="21"/>
              </w:rPr>
            </w:pPr>
          </w:p>
        </w:tc>
        <w:tc>
          <w:tcPr>
            <w:tcW w:w="1065" w:type="dxa"/>
            <w:vAlign w:val="center"/>
          </w:tcPr>
          <w:p>
            <w:pPr>
              <w:pStyle w:val="6"/>
              <w:rPr>
                <w:rFonts w:eastAsia="Times New Roman"/>
              </w:rPr>
            </w:pPr>
            <w:r>
              <w:rPr>
                <w:rFonts w:hint="eastAsia" w:ascii="宋体" w:cs="宋体"/>
              </w:rPr>
              <w:t>证书号第</w:t>
            </w:r>
            <w:r>
              <w:rPr>
                <w:rFonts w:ascii="宋体" w:cs="宋体"/>
              </w:rPr>
              <w:t>2178810</w:t>
            </w:r>
            <w:r>
              <w:rPr>
                <w:rFonts w:hint="eastAsia" w:ascii="宋体" w:cs="宋体"/>
              </w:rPr>
              <w:t>号</w:t>
            </w:r>
          </w:p>
          <w:p>
            <w:pPr>
              <w:pStyle w:val="2"/>
              <w:spacing w:line="240" w:lineRule="auto"/>
              <w:ind w:firstLine="0" w:firstLineChars="0"/>
              <w:jc w:val="left"/>
              <w:rPr>
                <w:rFonts w:ascii="宋体" w:cs="Times New Roman"/>
                <w:sz w:val="21"/>
                <w:szCs w:val="21"/>
              </w:rPr>
            </w:pPr>
          </w:p>
        </w:tc>
        <w:tc>
          <w:tcPr>
            <w:tcW w:w="1545" w:type="dxa"/>
            <w:vAlign w:val="center"/>
          </w:tcPr>
          <w:p>
            <w:pPr>
              <w:pStyle w:val="6"/>
              <w:rPr>
                <w:rFonts w:ascii="宋体"/>
              </w:rPr>
            </w:pPr>
            <w:r>
              <w:rPr>
                <w:rFonts w:hint="eastAsia" w:ascii="宋体" w:hAnsi="宋体" w:cs="宋体"/>
              </w:rPr>
              <w:t>国家电网公司；许继集团有限公司；许继电气股份有限公司</w:t>
            </w:r>
          </w:p>
        </w:tc>
        <w:tc>
          <w:tcPr>
            <w:tcW w:w="885" w:type="dxa"/>
            <w:vAlign w:val="center"/>
          </w:tcPr>
          <w:p>
            <w:pPr>
              <w:pStyle w:val="6"/>
              <w:jc w:val="center"/>
              <w:rPr>
                <w:rFonts w:hint="eastAsia" w:ascii="宋体" w:cs="宋体"/>
              </w:rPr>
            </w:pPr>
            <w:r>
              <w:rPr>
                <w:rFonts w:hint="eastAsia" w:ascii="宋体" w:cs="宋体"/>
              </w:rPr>
              <w:t>王春生</w:t>
            </w:r>
          </w:p>
          <w:p>
            <w:pPr>
              <w:pStyle w:val="6"/>
              <w:jc w:val="center"/>
              <w:rPr>
                <w:rFonts w:hint="eastAsia" w:ascii="宋体" w:cs="宋体"/>
              </w:rPr>
            </w:pPr>
            <w:r>
              <w:rPr>
                <w:rFonts w:hint="eastAsia" w:ascii="宋体" w:cs="宋体"/>
              </w:rPr>
              <w:t>余</w:t>
            </w:r>
            <w:r>
              <w:rPr>
                <w:rFonts w:hint="eastAsia" w:ascii="宋体" w:cs="宋体"/>
                <w:lang w:val="en-US" w:eastAsia="zh-CN"/>
              </w:rPr>
              <w:t xml:space="preserve">  </w:t>
            </w:r>
            <w:r>
              <w:rPr>
                <w:rFonts w:hint="eastAsia" w:ascii="宋体" w:cs="宋体"/>
              </w:rPr>
              <w:t>存</w:t>
            </w:r>
          </w:p>
          <w:p>
            <w:pPr>
              <w:pStyle w:val="6"/>
              <w:jc w:val="center"/>
              <w:rPr>
                <w:rFonts w:hint="eastAsia" w:ascii="宋体" w:cs="宋体"/>
              </w:rPr>
            </w:pPr>
            <w:r>
              <w:rPr>
                <w:rFonts w:hint="eastAsia" w:ascii="宋体" w:cs="宋体"/>
              </w:rPr>
              <w:t>崔晓优王柏恒</w:t>
            </w:r>
          </w:p>
          <w:p>
            <w:pPr>
              <w:pStyle w:val="6"/>
              <w:jc w:val="center"/>
              <w:rPr>
                <w:rFonts w:eastAsia="Times New Roman"/>
              </w:rPr>
            </w:pPr>
            <w:r>
              <w:rPr>
                <w:rFonts w:hint="eastAsia" w:ascii="宋体" w:cs="宋体"/>
              </w:rPr>
              <w:t>马仪成</w:t>
            </w:r>
          </w:p>
          <w:p>
            <w:pPr>
              <w:pStyle w:val="2"/>
              <w:spacing w:line="240" w:lineRule="auto"/>
              <w:ind w:firstLine="0" w:firstLineChars="0"/>
              <w:jc w:val="center"/>
              <w:rPr>
                <w:rFonts w:ascii="宋体" w:cs="Times New Roman"/>
                <w:sz w:val="21"/>
                <w:szCs w:val="21"/>
              </w:rPr>
            </w:pPr>
          </w:p>
        </w:tc>
        <w:tc>
          <w:tcPr>
            <w:tcW w:w="1050" w:type="dxa"/>
            <w:vAlign w:val="center"/>
          </w:tcPr>
          <w:p>
            <w:pPr>
              <w:pStyle w:val="6"/>
              <w:rPr>
                <w:rFonts w:ascii="宋体"/>
              </w:rPr>
            </w:pPr>
            <w:r>
              <w:rPr>
                <w:rFonts w:hint="eastAsia" w:ascii="宋体" w:hAnsi="宋体" w:cs="宋体"/>
              </w:rPr>
              <w:t>有效</w:t>
            </w:r>
          </w:p>
        </w:tc>
      </w:tr>
      <w:tr>
        <w:trPr>
          <w:trHeight w:val="932" w:hRule="atLeast"/>
        </w:trPr>
        <w:tc>
          <w:tcPr>
            <w:tcW w:w="947" w:type="dxa"/>
            <w:vAlign w:val="center"/>
          </w:tcPr>
          <w:p>
            <w:pPr>
              <w:pStyle w:val="2"/>
              <w:spacing w:line="240" w:lineRule="auto"/>
              <w:ind w:firstLine="0" w:firstLineChars="0"/>
              <w:jc w:val="left"/>
              <w:rPr>
                <w:rFonts w:ascii="宋体" w:cs="Times New Roman"/>
                <w:sz w:val="21"/>
                <w:szCs w:val="21"/>
              </w:rPr>
            </w:pPr>
            <w:r>
              <w:rPr>
                <w:rFonts w:hint="eastAsia" w:ascii="宋体" w:cs="宋体"/>
                <w:sz w:val="21"/>
                <w:szCs w:val="21"/>
              </w:rPr>
              <w:t>发明专利</w:t>
            </w:r>
          </w:p>
        </w:tc>
        <w:tc>
          <w:tcPr>
            <w:tcW w:w="1321" w:type="dxa"/>
            <w:vAlign w:val="top"/>
          </w:tcPr>
          <w:p>
            <w:pPr>
              <w:pStyle w:val="2"/>
              <w:spacing w:line="240" w:lineRule="auto"/>
              <w:ind w:firstLine="0" w:firstLineChars="0"/>
              <w:jc w:val="left"/>
              <w:rPr>
                <w:rFonts w:ascii="宋体" w:cs="Times New Roman"/>
                <w:sz w:val="21"/>
                <w:szCs w:val="21"/>
              </w:rPr>
            </w:pPr>
            <w:r>
              <w:rPr>
                <w:rFonts w:hint="eastAsia" w:ascii="宋体" w:cs="宋体"/>
                <w:sz w:val="21"/>
                <w:szCs w:val="21"/>
              </w:rPr>
              <w:t>一种高压直流输电系统中自动功率控制方法</w:t>
            </w:r>
          </w:p>
        </w:tc>
        <w:tc>
          <w:tcPr>
            <w:tcW w:w="1080" w:type="dxa"/>
            <w:vAlign w:val="center"/>
          </w:tcPr>
          <w:p>
            <w:pPr>
              <w:pStyle w:val="6"/>
              <w:jc w:val="center"/>
              <w:rPr>
                <w:rFonts w:ascii="宋体" w:cs="宋体"/>
              </w:rPr>
            </w:pPr>
            <w:r>
              <w:rPr>
                <w:rFonts w:ascii="宋体" w:cs="宋体"/>
              </w:rPr>
              <w:t>ZL 2011 1 0438628.6</w:t>
            </w:r>
          </w:p>
        </w:tc>
        <w:tc>
          <w:tcPr>
            <w:tcW w:w="944" w:type="dxa"/>
            <w:vAlign w:val="center"/>
          </w:tcPr>
          <w:p>
            <w:pPr>
              <w:pStyle w:val="2"/>
              <w:spacing w:line="240" w:lineRule="auto"/>
              <w:ind w:firstLine="0" w:firstLineChars="0"/>
              <w:jc w:val="left"/>
              <w:rPr>
                <w:rFonts w:ascii="宋体" w:cs="宋体"/>
                <w:sz w:val="21"/>
                <w:szCs w:val="21"/>
              </w:rPr>
            </w:pPr>
            <w:r>
              <w:rPr>
                <w:rFonts w:ascii="宋体" w:cs="宋体"/>
                <w:sz w:val="21"/>
                <w:szCs w:val="21"/>
              </w:rPr>
              <w:t>2015.09.30</w:t>
            </w:r>
          </w:p>
        </w:tc>
        <w:tc>
          <w:tcPr>
            <w:tcW w:w="1065" w:type="dxa"/>
            <w:vAlign w:val="center"/>
          </w:tcPr>
          <w:p>
            <w:pPr>
              <w:pStyle w:val="6"/>
              <w:rPr>
                <w:rFonts w:eastAsia="Times New Roman"/>
              </w:rPr>
            </w:pPr>
            <w:r>
              <w:rPr>
                <w:rFonts w:hint="eastAsia" w:ascii="宋体" w:cs="宋体"/>
              </w:rPr>
              <w:t>证书号第</w:t>
            </w:r>
            <w:r>
              <w:rPr>
                <w:rFonts w:ascii="宋体" w:cs="宋体"/>
              </w:rPr>
              <w:t>1802173</w:t>
            </w:r>
            <w:r>
              <w:rPr>
                <w:rFonts w:hint="eastAsia" w:ascii="宋体" w:cs="宋体"/>
              </w:rPr>
              <w:t>号</w:t>
            </w:r>
          </w:p>
          <w:p>
            <w:pPr>
              <w:pStyle w:val="2"/>
              <w:spacing w:line="240" w:lineRule="auto"/>
              <w:ind w:firstLine="0" w:firstLineChars="0"/>
              <w:jc w:val="left"/>
              <w:rPr>
                <w:rFonts w:ascii="宋体" w:cs="Times New Roman"/>
              </w:rPr>
            </w:pPr>
          </w:p>
        </w:tc>
        <w:tc>
          <w:tcPr>
            <w:tcW w:w="1545" w:type="dxa"/>
            <w:vAlign w:val="center"/>
          </w:tcPr>
          <w:p>
            <w:pPr>
              <w:pStyle w:val="2"/>
              <w:spacing w:line="240" w:lineRule="auto"/>
              <w:ind w:firstLine="0" w:firstLineChars="0"/>
              <w:jc w:val="left"/>
              <w:rPr>
                <w:rFonts w:ascii="宋体" w:cs="Times New Roman"/>
                <w:sz w:val="21"/>
                <w:szCs w:val="21"/>
              </w:rPr>
            </w:pPr>
            <w:r>
              <w:rPr>
                <w:rFonts w:hint="eastAsia" w:ascii="宋体" w:cs="宋体"/>
                <w:sz w:val="21"/>
                <w:szCs w:val="21"/>
              </w:rPr>
              <w:t>许继集团有限公司；许继电气股份有限公司</w:t>
            </w:r>
          </w:p>
        </w:tc>
        <w:tc>
          <w:tcPr>
            <w:tcW w:w="885" w:type="dxa"/>
            <w:vAlign w:val="center"/>
          </w:tcPr>
          <w:p>
            <w:pPr>
              <w:pStyle w:val="2"/>
              <w:spacing w:line="240" w:lineRule="auto"/>
              <w:ind w:firstLine="0" w:firstLineChars="0"/>
              <w:jc w:val="left"/>
              <w:rPr>
                <w:rFonts w:ascii="宋体" w:cs="Times New Roman"/>
                <w:sz w:val="21"/>
                <w:szCs w:val="21"/>
              </w:rPr>
            </w:pPr>
            <w:r>
              <w:rPr>
                <w:rFonts w:hint="eastAsia" w:ascii="宋体" w:cs="宋体"/>
                <w:sz w:val="21"/>
                <w:szCs w:val="21"/>
              </w:rPr>
              <w:t>黄利军黄浩然饶国辉王春生余</w:t>
            </w:r>
            <w:r>
              <w:rPr>
                <w:rFonts w:hint="eastAsia" w:ascii="宋体" w:cs="宋体"/>
                <w:sz w:val="21"/>
                <w:szCs w:val="21"/>
                <w:lang w:val="en-US" w:eastAsia="zh-CN"/>
              </w:rPr>
              <w:t xml:space="preserve">  </w:t>
            </w:r>
            <w:r>
              <w:rPr>
                <w:rFonts w:hint="eastAsia" w:ascii="宋体" w:cs="宋体"/>
                <w:sz w:val="21"/>
                <w:szCs w:val="21"/>
              </w:rPr>
              <w:t>存周玉勇张</w:t>
            </w:r>
            <w:r>
              <w:rPr>
                <w:rFonts w:hint="eastAsia" w:ascii="宋体" w:cs="宋体"/>
                <w:sz w:val="21"/>
                <w:szCs w:val="21"/>
                <w:lang w:val="en-US" w:eastAsia="zh-CN"/>
              </w:rPr>
              <w:t xml:space="preserve">  </w:t>
            </w:r>
            <w:r>
              <w:rPr>
                <w:rFonts w:hint="eastAsia" w:ascii="宋体" w:cs="宋体"/>
                <w:sz w:val="21"/>
                <w:szCs w:val="21"/>
              </w:rPr>
              <w:t>欣申艳红</w:t>
            </w:r>
          </w:p>
        </w:tc>
        <w:tc>
          <w:tcPr>
            <w:tcW w:w="1050" w:type="dxa"/>
            <w:vAlign w:val="center"/>
          </w:tcPr>
          <w:p>
            <w:pPr>
              <w:pStyle w:val="2"/>
              <w:spacing w:line="240" w:lineRule="auto"/>
              <w:ind w:firstLine="0" w:firstLineChars="0"/>
              <w:jc w:val="left"/>
              <w:rPr>
                <w:rFonts w:ascii="宋体" w:cs="Times New Roman"/>
                <w:sz w:val="21"/>
                <w:szCs w:val="21"/>
              </w:rPr>
            </w:pPr>
            <w:r>
              <w:rPr>
                <w:rFonts w:hint="eastAsia" w:ascii="宋体" w:cs="宋体"/>
                <w:sz w:val="21"/>
                <w:szCs w:val="21"/>
              </w:rPr>
              <w:t>有效</w:t>
            </w:r>
          </w:p>
        </w:tc>
      </w:tr>
      <w:tr>
        <w:trPr>
          <w:trHeight w:val="930" w:hRule="atLeast"/>
        </w:trPr>
        <w:tc>
          <w:tcPr>
            <w:tcW w:w="947" w:type="dxa"/>
            <w:vAlign w:val="center"/>
          </w:tcPr>
          <w:p>
            <w:pPr>
              <w:pStyle w:val="6"/>
              <w:rPr>
                <w:rFonts w:ascii="宋体" w:eastAsia="Times New Roman"/>
              </w:rPr>
            </w:pPr>
            <w:r>
              <w:rPr>
                <w:rFonts w:hint="eastAsia" w:ascii="宋体" w:cs="宋体"/>
              </w:rPr>
              <w:t>发明专利</w:t>
            </w:r>
          </w:p>
        </w:tc>
        <w:tc>
          <w:tcPr>
            <w:tcW w:w="1321" w:type="dxa"/>
            <w:vAlign w:val="top"/>
          </w:tcPr>
          <w:p>
            <w:pPr>
              <w:pStyle w:val="6"/>
              <w:rPr>
                <w:rFonts w:eastAsia="Times New Roman"/>
              </w:rPr>
            </w:pPr>
            <w:r>
              <w:rPr>
                <w:rFonts w:hint="eastAsia" w:ascii="宋体" w:cs="宋体"/>
              </w:rPr>
              <w:t>一种电力设备直流电流温度压力检测装置</w:t>
            </w:r>
          </w:p>
          <w:p>
            <w:pPr>
              <w:pStyle w:val="2"/>
              <w:spacing w:line="240" w:lineRule="auto"/>
              <w:ind w:firstLine="0" w:firstLineChars="0"/>
              <w:jc w:val="left"/>
              <w:rPr>
                <w:rFonts w:ascii="宋体" w:cs="Times New Roman"/>
              </w:rPr>
            </w:pPr>
          </w:p>
        </w:tc>
        <w:tc>
          <w:tcPr>
            <w:tcW w:w="1080" w:type="dxa"/>
            <w:vAlign w:val="center"/>
          </w:tcPr>
          <w:p>
            <w:pPr>
              <w:pStyle w:val="6"/>
              <w:jc w:val="center"/>
              <w:rPr>
                <w:rFonts w:ascii="宋体"/>
              </w:rPr>
            </w:pPr>
            <w:r>
              <w:rPr>
                <w:rFonts w:ascii="宋体" w:cs="宋体"/>
              </w:rPr>
              <w:t>ZL 2013 10260086.7</w:t>
            </w:r>
          </w:p>
        </w:tc>
        <w:tc>
          <w:tcPr>
            <w:tcW w:w="944" w:type="dxa"/>
            <w:vAlign w:val="center"/>
          </w:tcPr>
          <w:p>
            <w:pPr>
              <w:pStyle w:val="2"/>
              <w:spacing w:line="240" w:lineRule="auto"/>
              <w:ind w:firstLine="0" w:firstLineChars="0"/>
              <w:jc w:val="left"/>
              <w:rPr>
                <w:rFonts w:ascii="宋体" w:cs="Times New Roman"/>
                <w:sz w:val="21"/>
                <w:szCs w:val="21"/>
              </w:rPr>
            </w:pPr>
            <w:r>
              <w:rPr>
                <w:rFonts w:ascii="宋体" w:cs="宋体"/>
                <w:sz w:val="21"/>
                <w:szCs w:val="21"/>
              </w:rPr>
              <w:t>2016.06.15</w:t>
            </w:r>
          </w:p>
          <w:p>
            <w:pPr>
              <w:pStyle w:val="2"/>
              <w:spacing w:line="240" w:lineRule="auto"/>
              <w:ind w:firstLine="0" w:firstLineChars="0"/>
              <w:jc w:val="left"/>
              <w:rPr>
                <w:rFonts w:ascii="宋体" w:cs="Times New Roman"/>
              </w:rPr>
            </w:pPr>
          </w:p>
        </w:tc>
        <w:tc>
          <w:tcPr>
            <w:tcW w:w="1065" w:type="dxa"/>
            <w:vAlign w:val="center"/>
          </w:tcPr>
          <w:p>
            <w:pPr>
              <w:pStyle w:val="6"/>
              <w:rPr>
                <w:rFonts w:eastAsia="Times New Roman"/>
              </w:rPr>
            </w:pPr>
            <w:r>
              <w:rPr>
                <w:rFonts w:hint="eastAsia" w:ascii="宋体" w:cs="宋体"/>
              </w:rPr>
              <w:t>证书号第</w:t>
            </w:r>
            <w:r>
              <w:rPr>
                <w:rFonts w:ascii="宋体" w:cs="宋体"/>
              </w:rPr>
              <w:t>2110083</w:t>
            </w:r>
            <w:r>
              <w:rPr>
                <w:rFonts w:hint="eastAsia" w:ascii="宋体" w:cs="宋体"/>
              </w:rPr>
              <w:t>号</w:t>
            </w:r>
          </w:p>
          <w:p>
            <w:pPr>
              <w:pStyle w:val="2"/>
              <w:spacing w:line="240" w:lineRule="auto"/>
              <w:ind w:firstLine="0" w:firstLineChars="0"/>
              <w:jc w:val="left"/>
              <w:rPr>
                <w:rFonts w:ascii="宋体" w:cs="Times New Roman"/>
              </w:rPr>
            </w:pPr>
          </w:p>
        </w:tc>
        <w:tc>
          <w:tcPr>
            <w:tcW w:w="1545" w:type="dxa"/>
            <w:vAlign w:val="center"/>
          </w:tcPr>
          <w:p>
            <w:pPr>
              <w:pStyle w:val="6"/>
              <w:rPr>
                <w:rFonts w:eastAsia="Times New Roman"/>
              </w:rPr>
            </w:pPr>
            <w:r>
              <w:rPr>
                <w:rFonts w:hint="eastAsia" w:ascii="宋体" w:cs="宋体"/>
              </w:rPr>
              <w:t>国家电网公司；许继集团有限公司；许继电气股份有限公司</w:t>
            </w:r>
          </w:p>
          <w:p>
            <w:pPr>
              <w:pStyle w:val="2"/>
              <w:spacing w:line="240" w:lineRule="auto"/>
              <w:ind w:firstLine="0" w:firstLineChars="0"/>
              <w:jc w:val="left"/>
              <w:rPr>
                <w:rFonts w:ascii="宋体" w:cs="Times New Roman"/>
              </w:rPr>
            </w:pPr>
          </w:p>
        </w:tc>
        <w:tc>
          <w:tcPr>
            <w:tcW w:w="885" w:type="dxa"/>
            <w:vAlign w:val="center"/>
          </w:tcPr>
          <w:p>
            <w:pPr>
              <w:pStyle w:val="6"/>
              <w:rPr>
                <w:rFonts w:ascii="宋体" w:eastAsia="Times New Roman"/>
              </w:rPr>
            </w:pPr>
            <w:r>
              <w:rPr>
                <w:rFonts w:hint="eastAsia" w:ascii="宋体" w:hAnsi="宋体" w:cs="宋体"/>
              </w:rPr>
              <w:t>张敬安黄利军饶国辉张伦山张子彪黄浩然王柏衡靳玮玮赵冠华耿战霞</w:t>
            </w:r>
          </w:p>
        </w:tc>
        <w:tc>
          <w:tcPr>
            <w:tcW w:w="1050" w:type="dxa"/>
            <w:vAlign w:val="center"/>
          </w:tcPr>
          <w:p>
            <w:pPr>
              <w:pStyle w:val="6"/>
              <w:rPr>
                <w:rFonts w:ascii="宋体"/>
              </w:rPr>
            </w:pPr>
            <w:r>
              <w:rPr>
                <w:rFonts w:hint="eastAsia" w:ascii="宋体" w:hAnsi="宋体" w:cs="宋体"/>
              </w:rPr>
              <w:t>有效</w:t>
            </w:r>
          </w:p>
        </w:tc>
      </w:tr>
      <w:tr>
        <w:trPr>
          <w:trHeight w:val="924" w:hRule="atLeast"/>
        </w:trPr>
        <w:tc>
          <w:tcPr>
            <w:tcW w:w="947" w:type="dxa"/>
            <w:vAlign w:val="center"/>
          </w:tcPr>
          <w:p>
            <w:pPr>
              <w:pStyle w:val="2"/>
              <w:spacing w:line="240" w:lineRule="auto"/>
              <w:ind w:firstLine="0" w:firstLineChars="0"/>
              <w:jc w:val="left"/>
              <w:rPr>
                <w:rFonts w:ascii="宋体" w:cs="Times New Roman"/>
              </w:rPr>
            </w:pPr>
            <w:r>
              <w:rPr>
                <w:rFonts w:hint="eastAsia" w:ascii="宋体" w:cs="宋体"/>
                <w:sz w:val="21"/>
                <w:szCs w:val="21"/>
              </w:rPr>
              <w:t>计算机软件著作权</w:t>
            </w:r>
          </w:p>
        </w:tc>
        <w:tc>
          <w:tcPr>
            <w:tcW w:w="1321" w:type="dxa"/>
            <w:vAlign w:val="top"/>
          </w:tcPr>
          <w:p>
            <w:pPr>
              <w:pStyle w:val="2"/>
              <w:spacing w:line="240" w:lineRule="auto"/>
              <w:ind w:firstLine="0" w:firstLineChars="0"/>
              <w:jc w:val="left"/>
              <w:rPr>
                <w:rFonts w:ascii="宋体" w:cs="Times New Roman"/>
              </w:rPr>
            </w:pPr>
            <w:r>
              <w:rPr>
                <w:rFonts w:hint="eastAsia" w:ascii="宋体" w:cs="宋体"/>
                <w:sz w:val="21"/>
                <w:szCs w:val="21"/>
              </w:rPr>
              <w:t>高压直流输电远程浏览系统</w:t>
            </w:r>
          </w:p>
        </w:tc>
        <w:tc>
          <w:tcPr>
            <w:tcW w:w="1080" w:type="dxa"/>
            <w:vAlign w:val="center"/>
          </w:tcPr>
          <w:p>
            <w:pPr>
              <w:pStyle w:val="2"/>
              <w:spacing w:line="240" w:lineRule="auto"/>
              <w:ind w:firstLine="0" w:firstLineChars="0"/>
              <w:jc w:val="left"/>
              <w:rPr>
                <w:rFonts w:ascii="宋体" w:cs="Times New Roman"/>
              </w:rPr>
            </w:pPr>
            <w:r>
              <w:rPr>
                <w:rFonts w:ascii="宋体" w:cs="宋体"/>
                <w:sz w:val="21"/>
                <w:szCs w:val="21"/>
              </w:rPr>
              <w:t>2016SR129081</w:t>
            </w:r>
          </w:p>
        </w:tc>
        <w:tc>
          <w:tcPr>
            <w:tcW w:w="944" w:type="dxa"/>
            <w:vAlign w:val="center"/>
          </w:tcPr>
          <w:p>
            <w:pPr>
              <w:pStyle w:val="2"/>
              <w:spacing w:line="240" w:lineRule="auto"/>
              <w:ind w:firstLine="0" w:firstLineChars="0"/>
              <w:jc w:val="left"/>
              <w:rPr>
                <w:rFonts w:ascii="宋体" w:cs="Times New Roman"/>
              </w:rPr>
            </w:pPr>
            <w:r>
              <w:rPr>
                <w:rFonts w:ascii="宋体" w:cs="宋体"/>
                <w:sz w:val="21"/>
                <w:szCs w:val="21"/>
              </w:rPr>
              <w:t>2016.06.02</w:t>
            </w:r>
          </w:p>
        </w:tc>
        <w:tc>
          <w:tcPr>
            <w:tcW w:w="1065" w:type="dxa"/>
            <w:vAlign w:val="center"/>
          </w:tcPr>
          <w:p>
            <w:pPr>
              <w:pStyle w:val="2"/>
              <w:spacing w:line="240" w:lineRule="auto"/>
              <w:ind w:firstLine="0" w:firstLineChars="0"/>
              <w:jc w:val="left"/>
              <w:rPr>
                <w:rFonts w:ascii="宋体" w:cs="Times New Roman"/>
              </w:rPr>
            </w:pPr>
            <w:r>
              <w:rPr>
                <w:rFonts w:hint="eastAsia" w:ascii="宋体" w:cs="宋体"/>
                <w:sz w:val="21"/>
                <w:szCs w:val="21"/>
              </w:rPr>
              <w:t>软著登字第</w:t>
            </w:r>
            <w:r>
              <w:rPr>
                <w:rFonts w:ascii="宋体" w:cs="宋体"/>
                <w:sz w:val="21"/>
                <w:szCs w:val="21"/>
              </w:rPr>
              <w:t>1307698</w:t>
            </w:r>
            <w:r>
              <w:rPr>
                <w:rFonts w:hint="eastAsia" w:ascii="宋体" w:cs="宋体"/>
                <w:sz w:val="21"/>
                <w:szCs w:val="21"/>
              </w:rPr>
              <w:t>号</w:t>
            </w:r>
          </w:p>
        </w:tc>
        <w:tc>
          <w:tcPr>
            <w:tcW w:w="1545" w:type="dxa"/>
            <w:vAlign w:val="center"/>
          </w:tcPr>
          <w:p>
            <w:pPr>
              <w:pStyle w:val="2"/>
              <w:spacing w:line="240" w:lineRule="auto"/>
              <w:ind w:firstLine="0" w:firstLineChars="0"/>
              <w:jc w:val="left"/>
              <w:rPr>
                <w:rFonts w:ascii="宋体" w:cs="Times New Roman"/>
              </w:rPr>
            </w:pPr>
            <w:r>
              <w:rPr>
                <w:rFonts w:hint="eastAsia" w:ascii="宋体" w:cs="宋体"/>
                <w:sz w:val="21"/>
                <w:szCs w:val="21"/>
              </w:rPr>
              <w:t>许继电气股份有限公司</w:t>
            </w:r>
          </w:p>
        </w:tc>
        <w:tc>
          <w:tcPr>
            <w:tcW w:w="885" w:type="dxa"/>
            <w:vAlign w:val="center"/>
          </w:tcPr>
          <w:p>
            <w:pPr>
              <w:pStyle w:val="2"/>
              <w:spacing w:line="240" w:lineRule="auto"/>
              <w:ind w:firstLine="0" w:firstLineChars="0"/>
              <w:jc w:val="left"/>
              <w:rPr>
                <w:rFonts w:ascii="宋体" w:cs="Times New Roman"/>
              </w:rPr>
            </w:pPr>
          </w:p>
        </w:tc>
        <w:tc>
          <w:tcPr>
            <w:tcW w:w="1050" w:type="dxa"/>
            <w:vAlign w:val="center"/>
          </w:tcPr>
          <w:p>
            <w:pPr>
              <w:pStyle w:val="2"/>
              <w:spacing w:line="240" w:lineRule="auto"/>
              <w:ind w:firstLine="0" w:firstLineChars="0"/>
              <w:jc w:val="left"/>
              <w:rPr>
                <w:rFonts w:ascii="宋体" w:cs="Times New Roman"/>
              </w:rPr>
            </w:pPr>
          </w:p>
        </w:tc>
      </w:tr>
      <w:tr>
        <w:trPr>
          <w:trHeight w:val="922" w:hRule="atLeast"/>
        </w:trPr>
        <w:tc>
          <w:tcPr>
            <w:tcW w:w="947" w:type="dxa"/>
            <w:vAlign w:val="center"/>
          </w:tcPr>
          <w:p>
            <w:pPr>
              <w:pStyle w:val="2"/>
              <w:spacing w:line="240" w:lineRule="auto"/>
              <w:ind w:firstLine="0" w:firstLineChars="0"/>
              <w:jc w:val="left"/>
              <w:rPr>
                <w:rFonts w:ascii="宋体" w:cs="Times New Roman"/>
              </w:rPr>
            </w:pPr>
            <w:r>
              <w:rPr>
                <w:rFonts w:hint="eastAsia" w:ascii="宋体" w:cs="宋体"/>
                <w:sz w:val="21"/>
                <w:szCs w:val="21"/>
              </w:rPr>
              <w:t>计算机软件著作权</w:t>
            </w:r>
          </w:p>
        </w:tc>
        <w:tc>
          <w:tcPr>
            <w:tcW w:w="1321" w:type="dxa"/>
            <w:vAlign w:val="top"/>
          </w:tcPr>
          <w:p>
            <w:pPr>
              <w:pStyle w:val="2"/>
              <w:spacing w:line="240" w:lineRule="auto"/>
              <w:ind w:firstLine="0" w:firstLineChars="0"/>
              <w:jc w:val="left"/>
              <w:rPr>
                <w:rFonts w:ascii="宋体" w:cs="Times New Roman"/>
              </w:rPr>
            </w:pPr>
            <w:r>
              <w:rPr>
                <w:rFonts w:hint="eastAsia" w:ascii="宋体" w:cs="宋体"/>
                <w:sz w:val="21"/>
                <w:szCs w:val="21"/>
              </w:rPr>
              <w:t>高压直流输电故障录波智能网关系统</w:t>
            </w:r>
          </w:p>
        </w:tc>
        <w:tc>
          <w:tcPr>
            <w:tcW w:w="1080" w:type="dxa"/>
            <w:vAlign w:val="center"/>
          </w:tcPr>
          <w:p>
            <w:pPr>
              <w:pStyle w:val="2"/>
              <w:spacing w:line="240" w:lineRule="auto"/>
              <w:ind w:firstLine="0" w:firstLineChars="0"/>
              <w:jc w:val="left"/>
              <w:rPr>
                <w:rFonts w:ascii="宋体" w:cs="Times New Roman"/>
              </w:rPr>
            </w:pPr>
            <w:r>
              <w:rPr>
                <w:rFonts w:ascii="宋体" w:cs="宋体"/>
                <w:sz w:val="21"/>
                <w:szCs w:val="21"/>
              </w:rPr>
              <w:t>2016SR128993</w:t>
            </w:r>
          </w:p>
        </w:tc>
        <w:tc>
          <w:tcPr>
            <w:tcW w:w="944" w:type="dxa"/>
            <w:vAlign w:val="center"/>
          </w:tcPr>
          <w:p>
            <w:pPr>
              <w:pStyle w:val="2"/>
              <w:spacing w:line="240" w:lineRule="auto"/>
              <w:ind w:firstLine="0" w:firstLineChars="0"/>
              <w:jc w:val="left"/>
              <w:rPr>
                <w:rFonts w:ascii="宋体" w:cs="Times New Roman"/>
              </w:rPr>
            </w:pPr>
            <w:r>
              <w:rPr>
                <w:rFonts w:ascii="宋体" w:cs="宋体"/>
                <w:sz w:val="21"/>
                <w:szCs w:val="21"/>
              </w:rPr>
              <w:t>2016.06.02</w:t>
            </w:r>
          </w:p>
        </w:tc>
        <w:tc>
          <w:tcPr>
            <w:tcW w:w="1065" w:type="dxa"/>
            <w:vAlign w:val="center"/>
          </w:tcPr>
          <w:p>
            <w:pPr>
              <w:pStyle w:val="2"/>
              <w:spacing w:line="240" w:lineRule="auto"/>
              <w:ind w:firstLine="0" w:firstLineChars="0"/>
              <w:jc w:val="left"/>
              <w:rPr>
                <w:rFonts w:ascii="宋体" w:cs="Times New Roman"/>
              </w:rPr>
            </w:pPr>
            <w:r>
              <w:rPr>
                <w:rFonts w:hint="eastAsia" w:ascii="宋体" w:cs="宋体"/>
                <w:sz w:val="21"/>
                <w:szCs w:val="21"/>
              </w:rPr>
              <w:t>软著登字第</w:t>
            </w:r>
            <w:r>
              <w:rPr>
                <w:rFonts w:ascii="宋体" w:cs="宋体"/>
                <w:sz w:val="21"/>
                <w:szCs w:val="21"/>
              </w:rPr>
              <w:t>1307610</w:t>
            </w:r>
            <w:r>
              <w:rPr>
                <w:rFonts w:hint="eastAsia" w:ascii="宋体" w:cs="宋体"/>
                <w:sz w:val="21"/>
                <w:szCs w:val="21"/>
              </w:rPr>
              <w:t>号</w:t>
            </w:r>
          </w:p>
        </w:tc>
        <w:tc>
          <w:tcPr>
            <w:tcW w:w="1545" w:type="dxa"/>
            <w:vAlign w:val="center"/>
          </w:tcPr>
          <w:p>
            <w:pPr>
              <w:pStyle w:val="2"/>
              <w:spacing w:line="240" w:lineRule="auto"/>
              <w:ind w:firstLine="0" w:firstLineChars="0"/>
              <w:jc w:val="left"/>
              <w:rPr>
                <w:rFonts w:ascii="宋体" w:cs="Times New Roman"/>
              </w:rPr>
            </w:pPr>
            <w:r>
              <w:rPr>
                <w:rFonts w:hint="eastAsia" w:ascii="宋体" w:cs="宋体"/>
                <w:sz w:val="21"/>
                <w:szCs w:val="21"/>
              </w:rPr>
              <w:t>许继电气股份有限公司</w:t>
            </w:r>
          </w:p>
        </w:tc>
        <w:tc>
          <w:tcPr>
            <w:tcW w:w="885" w:type="dxa"/>
            <w:vAlign w:val="center"/>
          </w:tcPr>
          <w:p>
            <w:pPr>
              <w:pStyle w:val="2"/>
              <w:spacing w:line="240" w:lineRule="auto"/>
              <w:ind w:firstLine="0" w:firstLineChars="0"/>
              <w:jc w:val="left"/>
              <w:rPr>
                <w:rFonts w:ascii="宋体" w:cs="Times New Roman"/>
              </w:rPr>
            </w:pPr>
          </w:p>
        </w:tc>
        <w:tc>
          <w:tcPr>
            <w:tcW w:w="1050" w:type="dxa"/>
            <w:vAlign w:val="center"/>
          </w:tcPr>
          <w:p>
            <w:pPr>
              <w:pStyle w:val="2"/>
              <w:spacing w:line="240" w:lineRule="auto"/>
              <w:ind w:firstLine="0" w:firstLineChars="0"/>
              <w:jc w:val="left"/>
              <w:rPr>
                <w:rFonts w:ascii="宋体" w:cs="Times New Roman"/>
              </w:rPr>
            </w:pPr>
          </w:p>
        </w:tc>
      </w:tr>
      <w:tr>
        <w:trPr>
          <w:trHeight w:val="920" w:hRule="atLeast"/>
        </w:trPr>
        <w:tc>
          <w:tcPr>
            <w:tcW w:w="947" w:type="dxa"/>
            <w:vAlign w:val="center"/>
          </w:tcPr>
          <w:p>
            <w:pPr>
              <w:pStyle w:val="2"/>
              <w:spacing w:line="240" w:lineRule="auto"/>
              <w:ind w:firstLine="0" w:firstLineChars="0"/>
              <w:jc w:val="left"/>
              <w:rPr>
                <w:rFonts w:ascii="宋体" w:cs="Times New Roman"/>
              </w:rPr>
            </w:pPr>
            <w:r>
              <w:rPr>
                <w:rFonts w:hint="eastAsia" w:ascii="宋体" w:cs="宋体"/>
                <w:sz w:val="21"/>
                <w:szCs w:val="21"/>
              </w:rPr>
              <w:t>计算机软件著作权</w:t>
            </w:r>
          </w:p>
        </w:tc>
        <w:tc>
          <w:tcPr>
            <w:tcW w:w="1321" w:type="dxa"/>
            <w:vAlign w:val="top"/>
          </w:tcPr>
          <w:p>
            <w:pPr>
              <w:pStyle w:val="2"/>
              <w:spacing w:line="240" w:lineRule="auto"/>
              <w:ind w:firstLine="0" w:firstLineChars="0"/>
              <w:jc w:val="left"/>
              <w:rPr>
                <w:rFonts w:ascii="宋体" w:cs="Times New Roman"/>
              </w:rPr>
            </w:pPr>
            <w:r>
              <w:rPr>
                <w:rFonts w:hint="eastAsia" w:ascii="宋体" w:cs="宋体"/>
                <w:sz w:val="21"/>
                <w:szCs w:val="21"/>
              </w:rPr>
              <w:t>高压直流输电告警直传系统</w:t>
            </w:r>
          </w:p>
        </w:tc>
        <w:tc>
          <w:tcPr>
            <w:tcW w:w="1080" w:type="dxa"/>
            <w:vAlign w:val="center"/>
          </w:tcPr>
          <w:p>
            <w:pPr>
              <w:pStyle w:val="2"/>
              <w:spacing w:line="240" w:lineRule="auto"/>
              <w:ind w:firstLine="0" w:firstLineChars="0"/>
              <w:jc w:val="left"/>
              <w:rPr>
                <w:rFonts w:ascii="宋体" w:cs="Times New Roman"/>
              </w:rPr>
            </w:pPr>
            <w:r>
              <w:rPr>
                <w:rFonts w:ascii="宋体" w:cs="宋体"/>
                <w:sz w:val="21"/>
                <w:szCs w:val="21"/>
              </w:rPr>
              <w:t>2016SR129038</w:t>
            </w:r>
          </w:p>
        </w:tc>
        <w:tc>
          <w:tcPr>
            <w:tcW w:w="944" w:type="dxa"/>
            <w:vAlign w:val="center"/>
          </w:tcPr>
          <w:p>
            <w:pPr>
              <w:pStyle w:val="2"/>
              <w:spacing w:line="240" w:lineRule="auto"/>
              <w:ind w:firstLine="0" w:firstLineChars="0"/>
              <w:jc w:val="left"/>
              <w:rPr>
                <w:rFonts w:ascii="宋体" w:cs="Times New Roman"/>
              </w:rPr>
            </w:pPr>
            <w:r>
              <w:rPr>
                <w:rFonts w:ascii="宋体" w:cs="宋体"/>
                <w:sz w:val="21"/>
                <w:szCs w:val="21"/>
              </w:rPr>
              <w:t>2016.06.02</w:t>
            </w:r>
          </w:p>
        </w:tc>
        <w:tc>
          <w:tcPr>
            <w:tcW w:w="1065" w:type="dxa"/>
            <w:vAlign w:val="center"/>
          </w:tcPr>
          <w:p>
            <w:pPr>
              <w:pStyle w:val="2"/>
              <w:spacing w:line="240" w:lineRule="auto"/>
              <w:ind w:firstLine="0" w:firstLineChars="0"/>
              <w:jc w:val="left"/>
              <w:rPr>
                <w:rFonts w:ascii="宋体" w:cs="Times New Roman"/>
              </w:rPr>
            </w:pPr>
            <w:r>
              <w:rPr>
                <w:rFonts w:hint="eastAsia" w:ascii="宋体" w:cs="宋体"/>
                <w:sz w:val="21"/>
                <w:szCs w:val="21"/>
              </w:rPr>
              <w:t>软著登字第</w:t>
            </w:r>
            <w:r>
              <w:rPr>
                <w:rFonts w:ascii="宋体" w:cs="宋体"/>
                <w:sz w:val="21"/>
                <w:szCs w:val="21"/>
              </w:rPr>
              <w:t>1307655</w:t>
            </w:r>
            <w:r>
              <w:rPr>
                <w:rFonts w:hint="eastAsia" w:ascii="宋体" w:cs="宋体"/>
                <w:sz w:val="21"/>
                <w:szCs w:val="21"/>
              </w:rPr>
              <w:t>号</w:t>
            </w:r>
          </w:p>
        </w:tc>
        <w:tc>
          <w:tcPr>
            <w:tcW w:w="1545" w:type="dxa"/>
            <w:vAlign w:val="center"/>
          </w:tcPr>
          <w:p>
            <w:pPr>
              <w:pStyle w:val="2"/>
              <w:spacing w:line="240" w:lineRule="auto"/>
              <w:ind w:firstLine="0" w:firstLineChars="0"/>
              <w:jc w:val="left"/>
              <w:rPr>
                <w:rFonts w:ascii="宋体" w:cs="Times New Roman"/>
              </w:rPr>
            </w:pPr>
            <w:r>
              <w:rPr>
                <w:rFonts w:hint="eastAsia" w:ascii="宋体" w:cs="宋体"/>
                <w:sz w:val="21"/>
                <w:szCs w:val="21"/>
              </w:rPr>
              <w:t>许继电气股份有限公司</w:t>
            </w:r>
          </w:p>
        </w:tc>
        <w:tc>
          <w:tcPr>
            <w:tcW w:w="885" w:type="dxa"/>
            <w:vAlign w:val="center"/>
          </w:tcPr>
          <w:p>
            <w:pPr>
              <w:pStyle w:val="2"/>
              <w:spacing w:line="240" w:lineRule="auto"/>
              <w:ind w:firstLine="0" w:firstLineChars="0"/>
              <w:jc w:val="left"/>
              <w:rPr>
                <w:rFonts w:ascii="宋体" w:cs="Times New Roman"/>
              </w:rPr>
            </w:pPr>
          </w:p>
        </w:tc>
        <w:tc>
          <w:tcPr>
            <w:tcW w:w="1050" w:type="dxa"/>
            <w:vAlign w:val="center"/>
          </w:tcPr>
          <w:p>
            <w:pPr>
              <w:pStyle w:val="2"/>
              <w:spacing w:line="240" w:lineRule="auto"/>
              <w:ind w:firstLine="0" w:firstLineChars="0"/>
              <w:jc w:val="left"/>
              <w:rPr>
                <w:rFonts w:ascii="宋体" w:cs="Times New Roman"/>
              </w:rPr>
            </w:pPr>
          </w:p>
        </w:tc>
      </w:tr>
      <w:tr>
        <w:trPr>
          <w:trHeight w:val="918" w:hRule="atLeast"/>
        </w:trPr>
        <w:tc>
          <w:tcPr>
            <w:tcW w:w="947" w:type="dxa"/>
            <w:tcBorders>
              <w:bottom w:val="single" w:color="auto" w:sz="8" w:space="0"/>
            </w:tcBorders>
            <w:vAlign w:val="center"/>
          </w:tcPr>
          <w:p>
            <w:pPr>
              <w:pStyle w:val="2"/>
              <w:spacing w:line="240" w:lineRule="auto"/>
              <w:ind w:firstLine="0" w:firstLineChars="0"/>
              <w:jc w:val="left"/>
              <w:rPr>
                <w:rFonts w:ascii="宋体" w:cs="Times New Roman"/>
              </w:rPr>
            </w:pPr>
            <w:r>
              <w:rPr>
                <w:rFonts w:hint="eastAsia" w:ascii="宋体" w:cs="宋体"/>
                <w:sz w:val="21"/>
                <w:szCs w:val="21"/>
              </w:rPr>
              <w:t>计算机软件著作权</w:t>
            </w:r>
          </w:p>
        </w:tc>
        <w:tc>
          <w:tcPr>
            <w:tcW w:w="1321" w:type="dxa"/>
            <w:tcBorders>
              <w:bottom w:val="single" w:color="auto" w:sz="8" w:space="0"/>
            </w:tcBorders>
            <w:vAlign w:val="top"/>
          </w:tcPr>
          <w:p>
            <w:pPr>
              <w:pStyle w:val="2"/>
              <w:spacing w:line="240" w:lineRule="auto"/>
              <w:ind w:firstLine="0" w:firstLineChars="0"/>
              <w:jc w:val="left"/>
              <w:rPr>
                <w:rFonts w:ascii="宋体" w:cs="Times New Roman"/>
              </w:rPr>
            </w:pPr>
            <w:r>
              <w:rPr>
                <w:rFonts w:hint="eastAsia" w:ascii="宋体" w:cs="宋体"/>
                <w:sz w:val="21"/>
                <w:szCs w:val="21"/>
              </w:rPr>
              <w:t>高压直流输电站内网关系统</w:t>
            </w:r>
          </w:p>
        </w:tc>
        <w:tc>
          <w:tcPr>
            <w:tcW w:w="1080" w:type="dxa"/>
            <w:tcBorders>
              <w:bottom w:val="single" w:color="auto" w:sz="8" w:space="0"/>
            </w:tcBorders>
            <w:vAlign w:val="center"/>
          </w:tcPr>
          <w:p>
            <w:pPr>
              <w:pStyle w:val="2"/>
              <w:spacing w:line="240" w:lineRule="auto"/>
              <w:ind w:firstLine="0" w:firstLineChars="0"/>
              <w:jc w:val="left"/>
              <w:rPr>
                <w:rFonts w:ascii="宋体" w:cs="Times New Roman"/>
              </w:rPr>
            </w:pPr>
            <w:r>
              <w:rPr>
                <w:rFonts w:ascii="宋体" w:cs="宋体"/>
                <w:sz w:val="21"/>
                <w:szCs w:val="21"/>
              </w:rPr>
              <w:t>2016SR128973</w:t>
            </w:r>
          </w:p>
        </w:tc>
        <w:tc>
          <w:tcPr>
            <w:tcW w:w="944" w:type="dxa"/>
            <w:tcBorders>
              <w:bottom w:val="single" w:color="auto" w:sz="8" w:space="0"/>
            </w:tcBorders>
            <w:vAlign w:val="center"/>
          </w:tcPr>
          <w:p>
            <w:pPr>
              <w:pStyle w:val="2"/>
              <w:spacing w:line="240" w:lineRule="auto"/>
              <w:ind w:firstLine="0" w:firstLineChars="0"/>
              <w:jc w:val="left"/>
              <w:rPr>
                <w:rFonts w:ascii="宋体" w:cs="Times New Roman"/>
              </w:rPr>
            </w:pPr>
            <w:r>
              <w:rPr>
                <w:rFonts w:ascii="宋体" w:cs="宋体"/>
                <w:sz w:val="21"/>
                <w:szCs w:val="21"/>
              </w:rPr>
              <w:t>2016.06.02</w:t>
            </w:r>
          </w:p>
        </w:tc>
        <w:tc>
          <w:tcPr>
            <w:tcW w:w="1065" w:type="dxa"/>
            <w:tcBorders>
              <w:bottom w:val="single" w:color="auto" w:sz="8" w:space="0"/>
            </w:tcBorders>
            <w:vAlign w:val="center"/>
          </w:tcPr>
          <w:p>
            <w:pPr>
              <w:pStyle w:val="2"/>
              <w:spacing w:line="240" w:lineRule="auto"/>
              <w:ind w:firstLine="0" w:firstLineChars="0"/>
              <w:jc w:val="left"/>
              <w:rPr>
                <w:rFonts w:ascii="宋体" w:cs="Times New Roman"/>
              </w:rPr>
            </w:pPr>
            <w:r>
              <w:rPr>
                <w:rFonts w:hint="eastAsia" w:ascii="宋体" w:cs="宋体"/>
                <w:sz w:val="21"/>
                <w:szCs w:val="21"/>
              </w:rPr>
              <w:t>软著登字第</w:t>
            </w:r>
            <w:r>
              <w:rPr>
                <w:rFonts w:ascii="宋体" w:cs="宋体"/>
                <w:sz w:val="21"/>
                <w:szCs w:val="21"/>
              </w:rPr>
              <w:t>1307590</w:t>
            </w:r>
            <w:r>
              <w:rPr>
                <w:rFonts w:hint="eastAsia" w:ascii="宋体" w:cs="宋体"/>
                <w:sz w:val="21"/>
                <w:szCs w:val="21"/>
              </w:rPr>
              <w:t>号</w:t>
            </w:r>
          </w:p>
        </w:tc>
        <w:tc>
          <w:tcPr>
            <w:tcW w:w="1545" w:type="dxa"/>
            <w:tcBorders>
              <w:bottom w:val="single" w:color="auto" w:sz="8" w:space="0"/>
            </w:tcBorders>
            <w:vAlign w:val="center"/>
          </w:tcPr>
          <w:p>
            <w:pPr>
              <w:pStyle w:val="2"/>
              <w:spacing w:line="240" w:lineRule="auto"/>
              <w:ind w:firstLine="0" w:firstLineChars="0"/>
              <w:jc w:val="left"/>
              <w:rPr>
                <w:rFonts w:ascii="宋体" w:cs="Times New Roman"/>
              </w:rPr>
            </w:pPr>
            <w:r>
              <w:rPr>
                <w:rFonts w:hint="eastAsia" w:ascii="宋体" w:cs="宋体"/>
                <w:sz w:val="21"/>
                <w:szCs w:val="21"/>
              </w:rPr>
              <w:t>许继电气股份有限公司</w:t>
            </w:r>
          </w:p>
        </w:tc>
        <w:tc>
          <w:tcPr>
            <w:tcW w:w="885" w:type="dxa"/>
            <w:tcBorders>
              <w:bottom w:val="single" w:color="auto" w:sz="8" w:space="0"/>
            </w:tcBorders>
            <w:vAlign w:val="center"/>
          </w:tcPr>
          <w:p>
            <w:pPr>
              <w:pStyle w:val="2"/>
              <w:spacing w:line="240" w:lineRule="auto"/>
              <w:ind w:firstLine="0" w:firstLineChars="0"/>
              <w:jc w:val="left"/>
              <w:rPr>
                <w:rFonts w:ascii="宋体" w:cs="Times New Roman"/>
              </w:rPr>
            </w:pPr>
          </w:p>
        </w:tc>
        <w:tc>
          <w:tcPr>
            <w:tcW w:w="1050" w:type="dxa"/>
            <w:tcBorders>
              <w:bottom w:val="single" w:color="auto" w:sz="8" w:space="0"/>
            </w:tcBorders>
            <w:vAlign w:val="center"/>
          </w:tcPr>
          <w:p>
            <w:pPr>
              <w:pStyle w:val="2"/>
              <w:spacing w:line="240" w:lineRule="auto"/>
              <w:ind w:firstLine="0" w:firstLineChars="0"/>
              <w:jc w:val="left"/>
              <w:rPr>
                <w:rFonts w:ascii="宋体" w:cs="Times New Roman"/>
              </w:rPr>
            </w:pPr>
          </w:p>
        </w:tc>
      </w:tr>
    </w:tbl>
    <w:p>
      <w:pPr>
        <w:autoSpaceDE w:val="0"/>
        <w:autoSpaceDN w:val="0"/>
        <w:adjustRightInd w:val="0"/>
        <w:spacing w:line="560" w:lineRule="exact"/>
        <w:ind w:firstLine="480" w:firstLineChars="200"/>
        <w:jc w:val="left"/>
        <w:rPr>
          <w:rFonts w:ascii="宋体"/>
          <w:kern w:val="0"/>
          <w:sz w:val="24"/>
          <w:szCs w:val="24"/>
        </w:rPr>
      </w:pPr>
    </w:p>
    <w:p>
      <w:pPr>
        <w:spacing w:beforeLines="50" w:afterLines="50" w:line="440" w:lineRule="exact"/>
        <w:jc w:val="left"/>
        <w:rPr>
          <w:rFonts w:ascii="黑体" w:eastAsia="黑体" w:cs="黑体"/>
          <w:sz w:val="28"/>
          <w:szCs w:val="28"/>
        </w:rPr>
      </w:pPr>
      <w:r>
        <w:rPr>
          <w:rFonts w:hint="eastAsia" w:ascii="黑体" w:eastAsia="黑体" w:cs="黑体"/>
          <w:sz w:val="28"/>
          <w:szCs w:val="28"/>
        </w:rPr>
        <w:t>九、主要完成人情况表</w:t>
      </w:r>
    </w:p>
    <w:tbl>
      <w:tblPr>
        <w:tblW w:w="8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701"/>
        <w:gridCol w:w="855"/>
        <w:gridCol w:w="1125"/>
        <w:gridCol w:w="975"/>
        <w:gridCol w:w="3238"/>
        <w:gridCol w:w="1468"/>
      </w:tblGrid>
      <w:tr>
        <w:trPr>
          <w:trHeight w:val="480" w:hRule="atLeast"/>
          <w:jc w:val="center"/>
        </w:trPr>
        <w:tc>
          <w:tcPr>
            <w:tcW w:w="701" w:type="dxa"/>
            <w:vAlign w:val="center"/>
          </w:tcPr>
          <w:p>
            <w:pPr>
              <w:jc w:val="center"/>
              <w:rPr>
                <w:rFonts w:ascii="宋体"/>
                <w:b/>
                <w:bCs/>
              </w:rPr>
            </w:pPr>
            <w:r>
              <w:rPr>
                <w:rFonts w:hint="eastAsia" w:ascii="宋体" w:cs="宋体"/>
                <w:b/>
                <w:bCs/>
              </w:rPr>
              <w:t>排名</w:t>
            </w:r>
          </w:p>
        </w:tc>
        <w:tc>
          <w:tcPr>
            <w:tcW w:w="855" w:type="dxa"/>
            <w:vAlign w:val="center"/>
          </w:tcPr>
          <w:p>
            <w:pPr>
              <w:jc w:val="center"/>
              <w:rPr>
                <w:rFonts w:ascii="宋体"/>
                <w:b/>
                <w:bCs/>
              </w:rPr>
            </w:pPr>
            <w:r>
              <w:rPr>
                <w:rFonts w:hint="eastAsia" w:ascii="宋体"/>
                <w:b/>
                <w:bCs/>
              </w:rPr>
              <w:t>姓名</w:t>
            </w:r>
          </w:p>
        </w:tc>
        <w:tc>
          <w:tcPr>
            <w:tcW w:w="1125" w:type="dxa"/>
            <w:vAlign w:val="center"/>
          </w:tcPr>
          <w:p>
            <w:pPr>
              <w:jc w:val="center"/>
              <w:rPr>
                <w:rFonts w:ascii="宋体"/>
                <w:b/>
                <w:bCs/>
              </w:rPr>
            </w:pPr>
            <w:r>
              <w:rPr>
                <w:rFonts w:hint="eastAsia" w:ascii="宋体" w:hAnsi="宋体" w:cs="宋体"/>
                <w:b/>
                <w:bCs/>
              </w:rPr>
              <w:t>技术职称</w:t>
            </w:r>
          </w:p>
        </w:tc>
        <w:tc>
          <w:tcPr>
            <w:tcW w:w="975" w:type="dxa"/>
            <w:vAlign w:val="center"/>
          </w:tcPr>
          <w:p>
            <w:pPr>
              <w:jc w:val="center"/>
              <w:rPr>
                <w:rFonts w:ascii="宋体"/>
                <w:b/>
                <w:bCs/>
              </w:rPr>
            </w:pPr>
            <w:r>
              <w:rPr>
                <w:rFonts w:hint="eastAsia" w:ascii="宋体" w:hAnsi="宋体" w:cs="宋体"/>
                <w:b/>
                <w:bCs/>
              </w:rPr>
              <w:t>工作单位</w:t>
            </w:r>
          </w:p>
        </w:tc>
        <w:tc>
          <w:tcPr>
            <w:tcW w:w="3238" w:type="dxa"/>
            <w:vAlign w:val="center"/>
          </w:tcPr>
          <w:p>
            <w:pPr>
              <w:jc w:val="center"/>
              <w:rPr>
                <w:rFonts w:ascii="宋体" w:hAnsi="宋体" w:cs="宋体"/>
                <w:b/>
                <w:bCs/>
              </w:rPr>
            </w:pPr>
            <w:r>
              <w:rPr>
                <w:rFonts w:hint="eastAsia" w:ascii="宋体" w:hAnsi="宋体" w:cs="宋体"/>
                <w:b/>
                <w:bCs/>
              </w:rPr>
              <w:t>对本项目技术</w:t>
            </w:r>
          </w:p>
          <w:p>
            <w:pPr>
              <w:jc w:val="center"/>
              <w:rPr>
                <w:rFonts w:ascii="宋体"/>
                <w:b/>
                <w:bCs/>
              </w:rPr>
            </w:pPr>
            <w:r>
              <w:rPr>
                <w:rFonts w:hint="eastAsia" w:ascii="宋体" w:hAnsi="宋体" w:cs="宋体"/>
                <w:b/>
                <w:bCs/>
              </w:rPr>
              <w:t>创造性贡献</w:t>
            </w:r>
          </w:p>
        </w:tc>
        <w:tc>
          <w:tcPr>
            <w:tcW w:w="1468" w:type="dxa"/>
            <w:vAlign w:val="center"/>
          </w:tcPr>
          <w:p>
            <w:pPr>
              <w:jc w:val="center"/>
              <w:rPr>
                <w:rFonts w:ascii="宋体" w:cs="宋体"/>
                <w:b/>
                <w:bCs/>
              </w:rPr>
            </w:pPr>
            <w:r>
              <w:rPr>
                <w:rFonts w:hint="eastAsia" w:ascii="宋体" w:hAnsi="宋体" w:cs="宋体"/>
                <w:b/>
                <w:bCs/>
              </w:rPr>
              <w:t>曾获省级以上科技奖励情况</w:t>
            </w:r>
          </w:p>
        </w:tc>
      </w:tr>
      <w:tr>
        <w:trPr>
          <w:trHeight w:val="480" w:hRule="atLeast"/>
          <w:jc w:val="center"/>
        </w:trPr>
        <w:tc>
          <w:tcPr>
            <w:tcW w:w="701" w:type="dxa"/>
            <w:vAlign w:val="center"/>
          </w:tcPr>
          <w:p>
            <w:pPr>
              <w:jc w:val="center"/>
              <w:rPr>
                <w:rFonts w:ascii="宋体" w:hAnsi="宋体" w:cs="宋体"/>
              </w:rPr>
            </w:pPr>
            <w:r>
              <w:rPr>
                <w:rFonts w:hint="eastAsia" w:ascii="宋体" w:hAnsi="宋体" w:cs="宋体"/>
              </w:rPr>
              <w:t>1</w:t>
            </w:r>
          </w:p>
        </w:tc>
        <w:tc>
          <w:tcPr>
            <w:tcW w:w="855" w:type="dxa"/>
            <w:vAlign w:val="center"/>
          </w:tcPr>
          <w:p>
            <w:pPr>
              <w:jc w:val="center"/>
              <w:rPr>
                <w:rFonts w:ascii="宋体" w:cs="宋体"/>
              </w:rPr>
            </w:pPr>
            <w:r>
              <w:rPr>
                <w:rFonts w:hint="eastAsia" w:ascii="宋体" w:cs="宋体"/>
              </w:rPr>
              <w:t>张子彪</w:t>
            </w:r>
          </w:p>
        </w:tc>
        <w:tc>
          <w:tcPr>
            <w:tcW w:w="1125" w:type="dxa"/>
            <w:vAlign w:val="center"/>
          </w:tcPr>
          <w:p>
            <w:pPr>
              <w:jc w:val="center"/>
              <w:rPr>
                <w:rFonts w:ascii="宋体" w:hAnsi="宋体" w:cs="宋体"/>
              </w:rPr>
            </w:pPr>
            <w:r>
              <w:rPr>
                <w:rFonts w:hint="eastAsia" w:ascii="宋体" w:cs="宋体"/>
              </w:rPr>
              <w:t>高级工程师</w:t>
            </w:r>
          </w:p>
        </w:tc>
        <w:tc>
          <w:tcPr>
            <w:tcW w:w="975" w:type="dxa"/>
            <w:vAlign w:val="center"/>
          </w:tcPr>
          <w:p>
            <w:pPr>
              <w:rPr>
                <w:rFonts w:ascii="宋体"/>
              </w:rPr>
            </w:pPr>
            <w:r>
              <w:rPr>
                <w:rFonts w:hint="eastAsia" w:ascii="宋体" w:cs="宋体"/>
              </w:rPr>
              <w:t>许继集团有限公司</w:t>
            </w:r>
          </w:p>
        </w:tc>
        <w:tc>
          <w:tcPr>
            <w:tcW w:w="3238" w:type="dxa"/>
            <w:vAlign w:val="center"/>
          </w:tcPr>
          <w:p>
            <w:pPr>
              <w:rPr>
                <w:rFonts w:ascii="宋体" w:hAnsi="宋体" w:cs="宋体"/>
              </w:rPr>
            </w:pPr>
            <w:r>
              <w:rPr>
                <w:rFonts w:hint="eastAsia" w:ascii="宋体" w:cs="宋体"/>
              </w:rPr>
              <w:t>对多项科技创新点作出了主要贡献。负责项目立项、总体规划设计、关键技术研究、具体开发到推广应用、工程实施等全过程，攻克了诸如冗余模式创新、跨平台运行等关键性技术难题，对项目的顺利推进提供了坚实的保障。</w:t>
            </w:r>
          </w:p>
        </w:tc>
        <w:tc>
          <w:tcPr>
            <w:tcW w:w="1468" w:type="dxa"/>
            <w:vAlign w:val="center"/>
          </w:tcPr>
          <w:p>
            <w:pPr>
              <w:rPr>
                <w:rFonts w:ascii="宋体" w:cs="宋体"/>
              </w:rPr>
            </w:pPr>
            <w:r>
              <w:rPr>
                <w:rFonts w:hint="eastAsia" w:ascii="宋体" w:cs="宋体"/>
              </w:rPr>
              <w:t xml:space="preserve"> 无</w:t>
            </w:r>
          </w:p>
          <w:p>
            <w:pPr>
              <w:jc w:val="center"/>
              <w:rPr>
                <w:rFonts w:ascii="宋体" w:cs="宋体"/>
              </w:rPr>
            </w:pPr>
          </w:p>
        </w:tc>
      </w:tr>
      <w:tr>
        <w:trPr>
          <w:trHeight w:val="480" w:hRule="atLeast"/>
          <w:jc w:val="center"/>
        </w:trPr>
        <w:tc>
          <w:tcPr>
            <w:tcW w:w="701" w:type="dxa"/>
            <w:vAlign w:val="center"/>
          </w:tcPr>
          <w:p>
            <w:pPr>
              <w:jc w:val="center"/>
              <w:rPr>
                <w:rFonts w:ascii="宋体" w:hAnsi="宋体" w:cs="宋体"/>
              </w:rPr>
            </w:pPr>
            <w:r>
              <w:rPr>
                <w:rFonts w:hint="eastAsia" w:ascii="宋体" w:hAnsi="宋体" w:cs="宋体"/>
              </w:rPr>
              <w:t>2</w:t>
            </w:r>
          </w:p>
        </w:tc>
        <w:tc>
          <w:tcPr>
            <w:tcW w:w="855" w:type="dxa"/>
            <w:vAlign w:val="center"/>
          </w:tcPr>
          <w:p>
            <w:pPr>
              <w:jc w:val="center"/>
              <w:rPr>
                <w:rFonts w:ascii="宋体" w:cs="宋体"/>
              </w:rPr>
            </w:pPr>
            <w:r>
              <w:rPr>
                <w:rFonts w:hint="eastAsia" w:ascii="宋体" w:cs="宋体"/>
              </w:rPr>
              <w:t>饶国辉</w:t>
            </w:r>
          </w:p>
        </w:tc>
        <w:tc>
          <w:tcPr>
            <w:tcW w:w="1125" w:type="dxa"/>
            <w:vAlign w:val="center"/>
          </w:tcPr>
          <w:p>
            <w:pPr>
              <w:jc w:val="center"/>
              <w:rPr>
                <w:rFonts w:ascii="宋体" w:cs="宋体"/>
              </w:rPr>
            </w:pPr>
            <w:r>
              <w:rPr>
                <w:rFonts w:hint="eastAsia" w:ascii="宋体" w:cs="宋体"/>
              </w:rPr>
              <w:t>高级工程师</w:t>
            </w:r>
          </w:p>
        </w:tc>
        <w:tc>
          <w:tcPr>
            <w:tcW w:w="975" w:type="dxa"/>
            <w:vAlign w:val="center"/>
          </w:tcPr>
          <w:p>
            <w:pPr>
              <w:rPr>
                <w:rFonts w:ascii="宋体" w:cs="宋体"/>
              </w:rPr>
            </w:pPr>
            <w:r>
              <w:rPr>
                <w:rFonts w:hint="eastAsia" w:ascii="宋体" w:cs="宋体"/>
              </w:rPr>
              <w:t>许继集团有限公司</w:t>
            </w:r>
          </w:p>
        </w:tc>
        <w:tc>
          <w:tcPr>
            <w:tcW w:w="3238" w:type="dxa"/>
            <w:vAlign w:val="center"/>
          </w:tcPr>
          <w:p>
            <w:pPr>
              <w:rPr>
                <w:rFonts w:ascii="宋体" w:cs="宋体"/>
              </w:rPr>
            </w:pPr>
            <w:r>
              <w:rPr>
                <w:rFonts w:hint="eastAsia" w:ascii="宋体-18030" w:hAnsi="宋体-18030" w:eastAsia="宋体-18030" w:cs="宋体-18030"/>
              </w:rPr>
              <w:t>对多项创新点做出了主要贡献。</w:t>
            </w:r>
            <w:r>
              <w:rPr>
                <w:rFonts w:hint="eastAsia" w:ascii="宋体"/>
              </w:rPr>
              <w:t>担任本项目的软件主设，负责软件总体设计、概要设计、详细设计、及功能的具体实现，为项目顺利进行提供了技术保障。</w:t>
            </w:r>
          </w:p>
        </w:tc>
        <w:tc>
          <w:tcPr>
            <w:tcW w:w="1468" w:type="dxa"/>
            <w:vAlign w:val="center"/>
          </w:tcPr>
          <w:p>
            <w:pPr>
              <w:rPr>
                <w:rFonts w:ascii="宋体" w:cs="宋体"/>
              </w:rPr>
            </w:pPr>
            <w:r>
              <w:rPr>
                <w:rFonts w:hint="eastAsia" w:ascii="宋体" w:cs="宋体"/>
              </w:rPr>
              <w:t xml:space="preserve"> </w:t>
            </w:r>
          </w:p>
          <w:p>
            <w:pPr>
              <w:rPr>
                <w:rFonts w:ascii="宋体" w:cs="宋体"/>
              </w:rPr>
            </w:pPr>
            <w:r>
              <w:rPr>
                <w:rFonts w:hint="eastAsia" w:ascii="宋体" w:cs="宋体"/>
              </w:rPr>
              <w:t>2015年《DS3000高压直流输电运行人员监控系统》获得河南省科学技术进步三等奖。</w:t>
            </w:r>
          </w:p>
          <w:p>
            <w:pPr>
              <w:rPr>
                <w:rFonts w:ascii="宋体" w:cs="宋体"/>
              </w:rPr>
            </w:pPr>
            <w:r>
              <w:rPr>
                <w:rFonts w:hint="eastAsia" w:ascii="宋体" w:cs="宋体"/>
              </w:rPr>
              <w:t xml:space="preserve"> </w:t>
            </w:r>
          </w:p>
        </w:tc>
      </w:tr>
      <w:tr>
        <w:trPr>
          <w:trHeight w:val="480" w:hRule="atLeast"/>
          <w:jc w:val="center"/>
        </w:trPr>
        <w:tc>
          <w:tcPr>
            <w:tcW w:w="701" w:type="dxa"/>
            <w:vAlign w:val="center"/>
          </w:tcPr>
          <w:p>
            <w:pPr>
              <w:jc w:val="center"/>
              <w:rPr>
                <w:rFonts w:ascii="宋体"/>
              </w:rPr>
            </w:pPr>
            <w:r>
              <w:rPr>
                <w:rFonts w:hint="eastAsia" w:ascii="宋体"/>
              </w:rPr>
              <w:t>3</w:t>
            </w:r>
          </w:p>
        </w:tc>
        <w:tc>
          <w:tcPr>
            <w:tcW w:w="855" w:type="dxa"/>
            <w:vAlign w:val="center"/>
          </w:tcPr>
          <w:p>
            <w:pPr>
              <w:jc w:val="center"/>
              <w:rPr>
                <w:rFonts w:ascii="宋体"/>
              </w:rPr>
            </w:pPr>
            <w:r>
              <w:rPr>
                <w:rFonts w:hint="eastAsia" w:ascii="宋体" w:cs="宋体"/>
              </w:rPr>
              <w:t>靳玮玮</w:t>
            </w:r>
          </w:p>
        </w:tc>
        <w:tc>
          <w:tcPr>
            <w:tcW w:w="1125" w:type="dxa"/>
            <w:vAlign w:val="center"/>
          </w:tcPr>
          <w:p>
            <w:pPr>
              <w:jc w:val="center"/>
              <w:rPr>
                <w:rFonts w:ascii="宋体"/>
              </w:rPr>
            </w:pPr>
            <w:r>
              <w:rPr>
                <w:rFonts w:hint="eastAsia" w:ascii="宋体" w:cs="宋体"/>
              </w:rPr>
              <w:t>高级工程师</w:t>
            </w:r>
          </w:p>
        </w:tc>
        <w:tc>
          <w:tcPr>
            <w:tcW w:w="975" w:type="dxa"/>
            <w:vAlign w:val="center"/>
          </w:tcPr>
          <w:p>
            <w:pPr>
              <w:rPr>
                <w:rFonts w:ascii="宋体"/>
              </w:rPr>
            </w:pPr>
            <w:r>
              <w:rPr>
                <w:rFonts w:hint="eastAsia" w:ascii="宋体" w:cs="宋体"/>
              </w:rPr>
              <w:t>许继集团有限公司</w:t>
            </w:r>
          </w:p>
        </w:tc>
        <w:tc>
          <w:tcPr>
            <w:tcW w:w="3238" w:type="dxa"/>
            <w:vAlign w:val="center"/>
          </w:tcPr>
          <w:p>
            <w:pPr>
              <w:rPr>
                <w:rFonts w:ascii="宋体"/>
              </w:rPr>
            </w:pPr>
            <w:r>
              <w:rPr>
                <w:rFonts w:hint="eastAsia" w:ascii="宋体" w:cs="宋体"/>
              </w:rPr>
              <w:t>对多项科技创新点作出了主要贡献。软件设计，负责整个项目的文档管理、功能性能测试，主要包括立项三书的编制、装置研发设计、负责完成了中试试验、型式试验、相关技术文档编制及技术评审等工作，保障了项目的顺利进行。</w:t>
            </w:r>
          </w:p>
        </w:tc>
        <w:tc>
          <w:tcPr>
            <w:tcW w:w="1468" w:type="dxa"/>
            <w:vAlign w:val="center"/>
          </w:tcPr>
          <w:p>
            <w:pPr>
              <w:rPr>
                <w:rFonts w:ascii="宋体" w:cs="宋体"/>
              </w:rPr>
            </w:pPr>
            <w:r>
              <w:rPr>
                <w:rFonts w:hint="eastAsia" w:ascii="宋体" w:cs="宋体"/>
              </w:rPr>
              <w:t xml:space="preserve"> </w:t>
            </w:r>
          </w:p>
          <w:p>
            <w:pPr>
              <w:jc w:val="center"/>
              <w:rPr>
                <w:rFonts w:ascii="宋体"/>
              </w:rPr>
            </w:pPr>
            <w:r>
              <w:rPr>
                <w:rFonts w:hint="eastAsia" w:ascii="宋体"/>
              </w:rPr>
              <w:t>无</w:t>
            </w:r>
          </w:p>
        </w:tc>
      </w:tr>
      <w:tr>
        <w:trPr>
          <w:trHeight w:val="480" w:hRule="atLeast"/>
          <w:jc w:val="center"/>
        </w:trPr>
        <w:tc>
          <w:tcPr>
            <w:tcW w:w="701" w:type="dxa"/>
            <w:vAlign w:val="center"/>
          </w:tcPr>
          <w:p>
            <w:pPr>
              <w:jc w:val="center"/>
              <w:rPr>
                <w:rFonts w:ascii="宋体"/>
              </w:rPr>
            </w:pPr>
            <w:r>
              <w:rPr>
                <w:rFonts w:hint="eastAsia" w:ascii="宋体"/>
              </w:rPr>
              <w:t>4</w:t>
            </w:r>
          </w:p>
        </w:tc>
        <w:tc>
          <w:tcPr>
            <w:tcW w:w="855" w:type="dxa"/>
            <w:vAlign w:val="center"/>
          </w:tcPr>
          <w:p>
            <w:pPr>
              <w:jc w:val="center"/>
              <w:rPr>
                <w:rFonts w:ascii="宋体"/>
              </w:rPr>
            </w:pPr>
            <w:r>
              <w:rPr>
                <w:rFonts w:hint="eastAsia" w:ascii="宋体" w:cs="宋体"/>
              </w:rPr>
              <w:t>余存</w:t>
            </w:r>
          </w:p>
        </w:tc>
        <w:tc>
          <w:tcPr>
            <w:tcW w:w="1125" w:type="dxa"/>
            <w:vAlign w:val="center"/>
          </w:tcPr>
          <w:p>
            <w:pPr>
              <w:jc w:val="center"/>
              <w:rPr>
                <w:rFonts w:ascii="宋体"/>
              </w:rPr>
            </w:pPr>
          </w:p>
        </w:tc>
        <w:tc>
          <w:tcPr>
            <w:tcW w:w="975" w:type="dxa"/>
            <w:vAlign w:val="center"/>
          </w:tcPr>
          <w:p>
            <w:pPr>
              <w:rPr>
                <w:rFonts w:ascii="宋体"/>
              </w:rPr>
            </w:pPr>
            <w:r>
              <w:rPr>
                <w:rFonts w:hint="eastAsia" w:ascii="宋体" w:cs="宋体"/>
              </w:rPr>
              <w:t>许继集团有限公司</w:t>
            </w:r>
          </w:p>
        </w:tc>
        <w:tc>
          <w:tcPr>
            <w:tcW w:w="3238" w:type="dxa"/>
            <w:vAlign w:val="center"/>
          </w:tcPr>
          <w:p>
            <w:pPr>
              <w:rPr>
                <w:rFonts w:ascii="宋体"/>
              </w:rPr>
            </w:pPr>
            <w:r>
              <w:rPr>
                <w:rFonts w:hint="eastAsia" w:ascii="宋体" w:hAnsi="宋体" w:cs="宋体"/>
              </w:rPr>
              <w:t>对多项科技创新点做出了主要贡献。</w:t>
            </w:r>
            <w:r>
              <w:rPr>
                <w:rFonts w:hint="eastAsia" w:ascii="宋体" w:cs="宋体"/>
              </w:rPr>
              <w:t>负责数据采集，开发与控制保护装置等二次设备通讯的通信规约。开发了可以与二次装置通信的</w:t>
            </w:r>
            <w:r>
              <w:rPr>
                <w:rFonts w:ascii="宋体" w:cs="宋体"/>
              </w:rPr>
              <w:t>IEC-104</w:t>
            </w:r>
            <w:r>
              <w:rPr>
                <w:rFonts w:hint="eastAsia" w:ascii="宋体" w:cs="宋体"/>
              </w:rPr>
              <w:t>规约、</w:t>
            </w:r>
            <w:r>
              <w:rPr>
                <w:rFonts w:ascii="宋体" w:cs="宋体"/>
              </w:rPr>
              <w:t>IEC-61850</w:t>
            </w:r>
            <w:r>
              <w:rPr>
                <w:rFonts w:hint="eastAsia" w:ascii="宋体" w:cs="宋体"/>
              </w:rPr>
              <w:t>规约、</w:t>
            </w:r>
            <w:r>
              <w:rPr>
                <w:rFonts w:ascii="宋体" w:cs="宋体"/>
              </w:rPr>
              <w:t>IEC103</w:t>
            </w:r>
            <w:r>
              <w:rPr>
                <w:rFonts w:hint="eastAsia" w:ascii="宋体" w:cs="宋体"/>
              </w:rPr>
              <w:t>规约等通信规约。负责告警直传、远程浏览模块的开发工作。</w:t>
            </w:r>
          </w:p>
        </w:tc>
        <w:tc>
          <w:tcPr>
            <w:tcW w:w="1468" w:type="dxa"/>
            <w:vAlign w:val="center"/>
          </w:tcPr>
          <w:p>
            <w:pPr>
              <w:rPr>
                <w:rFonts w:ascii="宋体" w:cs="宋体"/>
              </w:rPr>
            </w:pPr>
            <w:r>
              <w:rPr>
                <w:rFonts w:hint="eastAsia" w:ascii="宋体" w:cs="宋体"/>
              </w:rPr>
              <w:t xml:space="preserve"> </w:t>
            </w:r>
          </w:p>
          <w:p>
            <w:pPr>
              <w:rPr>
                <w:rFonts w:ascii="宋体" w:cs="宋体"/>
              </w:rPr>
            </w:pPr>
            <w:r>
              <w:rPr>
                <w:rFonts w:hint="eastAsia" w:ascii="宋体" w:cs="宋体"/>
              </w:rPr>
              <w:t xml:space="preserve"> </w:t>
            </w:r>
          </w:p>
          <w:p>
            <w:pPr>
              <w:rPr>
                <w:rFonts w:ascii="宋体" w:cs="宋体"/>
              </w:rPr>
            </w:pPr>
          </w:p>
          <w:p>
            <w:pPr>
              <w:jc w:val="center"/>
              <w:rPr>
                <w:rFonts w:ascii="宋体"/>
              </w:rPr>
            </w:pPr>
            <w:r>
              <w:rPr>
                <w:rFonts w:hint="eastAsia" w:ascii="宋体"/>
              </w:rPr>
              <w:t>无</w:t>
            </w:r>
          </w:p>
        </w:tc>
      </w:tr>
      <w:tr>
        <w:trPr>
          <w:trHeight w:val="480" w:hRule="atLeast"/>
          <w:jc w:val="center"/>
        </w:trPr>
        <w:tc>
          <w:tcPr>
            <w:tcW w:w="701" w:type="dxa"/>
            <w:vAlign w:val="center"/>
          </w:tcPr>
          <w:p>
            <w:pPr>
              <w:jc w:val="center"/>
              <w:rPr>
                <w:rFonts w:ascii="宋体"/>
              </w:rPr>
            </w:pPr>
            <w:r>
              <w:rPr>
                <w:rFonts w:hint="eastAsia" w:ascii="宋体"/>
              </w:rPr>
              <w:t>5</w:t>
            </w:r>
          </w:p>
        </w:tc>
        <w:tc>
          <w:tcPr>
            <w:tcW w:w="855" w:type="dxa"/>
            <w:vAlign w:val="center"/>
          </w:tcPr>
          <w:p>
            <w:pPr>
              <w:jc w:val="center"/>
              <w:rPr>
                <w:rFonts w:ascii="宋体" w:cs="宋体"/>
              </w:rPr>
            </w:pPr>
            <w:r>
              <w:rPr>
                <w:rFonts w:hint="eastAsia" w:ascii="宋体" w:cs="宋体"/>
              </w:rPr>
              <w:t>张哲</w:t>
            </w:r>
          </w:p>
        </w:tc>
        <w:tc>
          <w:tcPr>
            <w:tcW w:w="1125" w:type="dxa"/>
            <w:vAlign w:val="center"/>
          </w:tcPr>
          <w:p>
            <w:pPr>
              <w:jc w:val="center"/>
              <w:rPr>
                <w:rFonts w:ascii="宋体"/>
              </w:rPr>
            </w:pPr>
            <w:r>
              <w:rPr>
                <w:rFonts w:hint="eastAsia" w:ascii="宋体" w:cs="宋体"/>
              </w:rPr>
              <w:t>高级工程师</w:t>
            </w:r>
          </w:p>
        </w:tc>
        <w:tc>
          <w:tcPr>
            <w:tcW w:w="975" w:type="dxa"/>
            <w:vAlign w:val="center"/>
          </w:tcPr>
          <w:p>
            <w:pPr>
              <w:rPr>
                <w:rFonts w:ascii="宋体" w:cs="宋体"/>
              </w:rPr>
            </w:pPr>
            <w:r>
              <w:rPr>
                <w:rFonts w:hint="eastAsia" w:ascii="宋体" w:cs="宋体"/>
              </w:rPr>
              <w:t>中国平煤神马能源化工集团有限责任公司电务厂</w:t>
            </w:r>
          </w:p>
        </w:tc>
        <w:tc>
          <w:tcPr>
            <w:tcW w:w="3238" w:type="dxa"/>
            <w:vAlign w:val="center"/>
          </w:tcPr>
          <w:p>
            <w:pPr>
              <w:rPr>
                <w:rFonts w:ascii="宋体" w:hAnsi="宋体" w:cs="宋体"/>
              </w:rPr>
            </w:pPr>
            <w:r>
              <w:rPr>
                <w:rFonts w:hint="eastAsia" w:ascii="宋体" w:hAnsi="宋体" w:cs="宋体"/>
              </w:rPr>
              <w:t>对2项技术创新点做出了贡献，</w:t>
            </w:r>
            <w:r>
              <w:rPr>
                <w:rFonts w:hint="eastAsia" w:ascii="宋体" w:cs="宋体"/>
              </w:rPr>
              <w:t>完成了项目开发过程中的基本性能信息的收集和反馈工作。</w:t>
            </w:r>
          </w:p>
        </w:tc>
        <w:tc>
          <w:tcPr>
            <w:tcW w:w="1468" w:type="dxa"/>
            <w:vAlign w:val="center"/>
          </w:tcPr>
          <w:p>
            <w:pPr>
              <w:ind w:firstLine="105" w:firstLineChars="50"/>
              <w:rPr>
                <w:rFonts w:ascii="宋体" w:cs="宋体"/>
              </w:rPr>
            </w:pPr>
            <w:r>
              <w:rPr>
                <w:rFonts w:hint="eastAsia" w:ascii="宋体" w:cs="宋体"/>
              </w:rPr>
              <w:t xml:space="preserve"> </w:t>
            </w:r>
          </w:p>
          <w:p>
            <w:pPr>
              <w:jc w:val="center"/>
              <w:rPr>
                <w:rFonts w:ascii="宋体"/>
              </w:rPr>
            </w:pPr>
            <w:r>
              <w:rPr>
                <w:rFonts w:hint="eastAsia" w:ascii="宋体"/>
              </w:rPr>
              <w:t>无</w:t>
            </w:r>
          </w:p>
        </w:tc>
      </w:tr>
      <w:tr>
        <w:trPr>
          <w:trHeight w:val="480" w:hRule="atLeast"/>
          <w:jc w:val="center"/>
        </w:trPr>
        <w:tc>
          <w:tcPr>
            <w:tcW w:w="701" w:type="dxa"/>
            <w:vAlign w:val="center"/>
          </w:tcPr>
          <w:p>
            <w:pPr>
              <w:jc w:val="center"/>
              <w:rPr>
                <w:rFonts w:ascii="宋体"/>
              </w:rPr>
            </w:pPr>
            <w:r>
              <w:rPr>
                <w:rFonts w:hint="eastAsia" w:ascii="宋体"/>
              </w:rPr>
              <w:t>6</w:t>
            </w:r>
          </w:p>
        </w:tc>
        <w:tc>
          <w:tcPr>
            <w:tcW w:w="855" w:type="dxa"/>
            <w:vAlign w:val="center"/>
          </w:tcPr>
          <w:p>
            <w:pPr>
              <w:jc w:val="center"/>
              <w:rPr>
                <w:rFonts w:ascii="宋体"/>
              </w:rPr>
            </w:pPr>
            <w:r>
              <w:rPr>
                <w:rFonts w:hint="eastAsia" w:ascii="宋体" w:cs="宋体"/>
              </w:rPr>
              <w:t>崔晓优</w:t>
            </w:r>
          </w:p>
        </w:tc>
        <w:tc>
          <w:tcPr>
            <w:tcW w:w="1125" w:type="dxa"/>
            <w:vAlign w:val="center"/>
          </w:tcPr>
          <w:p>
            <w:pPr>
              <w:jc w:val="center"/>
              <w:rPr>
                <w:rFonts w:ascii="宋体"/>
              </w:rPr>
            </w:pPr>
            <w:r>
              <w:rPr>
                <w:rFonts w:hint="eastAsia" w:ascii="宋体" w:cs="宋体"/>
              </w:rPr>
              <w:t>工程师</w:t>
            </w:r>
          </w:p>
        </w:tc>
        <w:tc>
          <w:tcPr>
            <w:tcW w:w="975" w:type="dxa"/>
            <w:vAlign w:val="center"/>
          </w:tcPr>
          <w:p>
            <w:pPr>
              <w:rPr>
                <w:rFonts w:ascii="宋体"/>
              </w:rPr>
            </w:pPr>
            <w:r>
              <w:rPr>
                <w:rFonts w:hint="eastAsia" w:ascii="宋体" w:cs="宋体"/>
              </w:rPr>
              <w:t>许继集团有限公司</w:t>
            </w:r>
          </w:p>
        </w:tc>
        <w:tc>
          <w:tcPr>
            <w:tcW w:w="3238" w:type="dxa"/>
            <w:vAlign w:val="center"/>
          </w:tcPr>
          <w:p>
            <w:pPr>
              <w:rPr>
                <w:rFonts w:ascii="宋体"/>
              </w:rPr>
            </w:pPr>
            <w:r>
              <w:rPr>
                <w:rFonts w:hint="eastAsia" w:ascii="宋体" w:cs="宋体"/>
              </w:rPr>
              <w:t>对多项科技创新点做出主要贡献。软件设计，主要设计通信系统的架构和功能，确立系统在换流站远动通信中承上启下的作用，完成大量级数据分析、转发及统计功能。</w:t>
            </w:r>
          </w:p>
        </w:tc>
        <w:tc>
          <w:tcPr>
            <w:tcW w:w="1468" w:type="dxa"/>
            <w:vAlign w:val="center"/>
          </w:tcPr>
          <w:p>
            <w:pPr>
              <w:ind w:firstLine="105" w:firstLineChars="50"/>
              <w:rPr>
                <w:rFonts w:ascii="宋体" w:cs="宋体"/>
              </w:rPr>
            </w:pPr>
          </w:p>
          <w:p>
            <w:pPr>
              <w:rPr>
                <w:rFonts w:ascii="宋体" w:cs="宋体"/>
              </w:rPr>
            </w:pPr>
            <w:r>
              <w:rPr>
                <w:rFonts w:ascii="宋体" w:cs="宋体"/>
              </w:rPr>
              <w:t>2015</w:t>
            </w:r>
            <w:r>
              <w:rPr>
                <w:rFonts w:hint="eastAsia" w:ascii="宋体" w:cs="宋体"/>
              </w:rPr>
              <w:t>年《</w:t>
            </w:r>
            <w:r>
              <w:rPr>
                <w:rFonts w:ascii="宋体" w:cs="宋体"/>
              </w:rPr>
              <w:t>DS3000</w:t>
            </w:r>
            <w:r>
              <w:rPr>
                <w:rFonts w:hint="eastAsia" w:ascii="宋体" w:cs="宋体"/>
              </w:rPr>
              <w:t xml:space="preserve">高压直流输电运行人员监控系统》获得河南省科学技术进步三等奖。 </w:t>
            </w:r>
          </w:p>
        </w:tc>
      </w:tr>
      <w:tr>
        <w:trPr>
          <w:trHeight w:val="480" w:hRule="atLeast"/>
          <w:jc w:val="center"/>
        </w:trPr>
        <w:tc>
          <w:tcPr>
            <w:tcW w:w="701" w:type="dxa"/>
            <w:vAlign w:val="center"/>
          </w:tcPr>
          <w:p>
            <w:pPr>
              <w:jc w:val="center"/>
              <w:rPr>
                <w:rFonts w:ascii="宋体"/>
              </w:rPr>
            </w:pPr>
            <w:r>
              <w:rPr>
                <w:rFonts w:hint="eastAsia" w:ascii="宋体"/>
              </w:rPr>
              <w:t>7</w:t>
            </w:r>
          </w:p>
        </w:tc>
        <w:tc>
          <w:tcPr>
            <w:tcW w:w="855" w:type="dxa"/>
            <w:vAlign w:val="center"/>
          </w:tcPr>
          <w:p>
            <w:pPr>
              <w:jc w:val="center"/>
              <w:rPr>
                <w:rFonts w:ascii="宋体"/>
              </w:rPr>
            </w:pPr>
            <w:r>
              <w:rPr>
                <w:rFonts w:hint="eastAsia" w:ascii="宋体" w:cs="宋体"/>
              </w:rPr>
              <w:t>周玉勇</w:t>
            </w:r>
          </w:p>
        </w:tc>
        <w:tc>
          <w:tcPr>
            <w:tcW w:w="1125" w:type="dxa"/>
            <w:vAlign w:val="center"/>
          </w:tcPr>
          <w:p>
            <w:pPr>
              <w:jc w:val="center"/>
              <w:rPr>
                <w:rFonts w:ascii="宋体"/>
              </w:rPr>
            </w:pPr>
            <w:r>
              <w:rPr>
                <w:rFonts w:hint="eastAsia" w:ascii="宋体" w:cs="宋体"/>
              </w:rPr>
              <w:t>工程师</w:t>
            </w:r>
          </w:p>
        </w:tc>
        <w:tc>
          <w:tcPr>
            <w:tcW w:w="975" w:type="dxa"/>
            <w:vAlign w:val="center"/>
          </w:tcPr>
          <w:p>
            <w:pPr>
              <w:tabs>
                <w:tab w:val="left" w:pos="437"/>
              </w:tabs>
              <w:jc w:val="left"/>
              <w:rPr>
                <w:rFonts w:ascii="宋体"/>
              </w:rPr>
            </w:pPr>
            <w:r>
              <w:rPr>
                <w:rFonts w:hint="eastAsia" w:ascii="宋体" w:cs="宋体"/>
              </w:rPr>
              <w:t>许继集团有限公司</w:t>
            </w:r>
          </w:p>
        </w:tc>
        <w:tc>
          <w:tcPr>
            <w:tcW w:w="3238" w:type="dxa"/>
            <w:vAlign w:val="center"/>
          </w:tcPr>
          <w:p>
            <w:pPr>
              <w:rPr>
                <w:rFonts w:ascii="宋体"/>
              </w:rPr>
            </w:pPr>
            <w:r>
              <w:rPr>
                <w:rFonts w:hint="eastAsia" w:ascii="宋体" w:hAnsi="宋体" w:cs="宋体"/>
              </w:rPr>
              <w:t>对2项技术创新点做出了贡献，主要</w:t>
            </w:r>
            <w:r>
              <w:rPr>
                <w:rFonts w:hint="eastAsia" w:ascii="宋体" w:cs="宋体"/>
              </w:rPr>
              <w:t>完成了项目开发过程中的各项功能性能测试，文档入库等工作。</w:t>
            </w:r>
          </w:p>
        </w:tc>
        <w:tc>
          <w:tcPr>
            <w:tcW w:w="1468" w:type="dxa"/>
            <w:vAlign w:val="center"/>
          </w:tcPr>
          <w:p>
            <w:pPr>
              <w:jc w:val="center"/>
              <w:rPr>
                <w:rFonts w:hint="eastAsia" w:ascii="宋体"/>
              </w:rPr>
            </w:pPr>
            <w:r>
              <w:rPr>
                <w:rFonts w:hint="eastAsia" w:ascii="宋体"/>
              </w:rPr>
              <w:t>无</w:t>
            </w:r>
          </w:p>
        </w:tc>
      </w:tr>
      <w:tr>
        <w:trPr>
          <w:trHeight w:val="480" w:hRule="atLeast"/>
          <w:jc w:val="center"/>
        </w:trPr>
        <w:tc>
          <w:tcPr>
            <w:tcW w:w="701" w:type="dxa"/>
            <w:vAlign w:val="center"/>
          </w:tcPr>
          <w:p>
            <w:pPr>
              <w:jc w:val="center"/>
              <w:rPr>
                <w:rFonts w:ascii="宋体"/>
              </w:rPr>
            </w:pPr>
            <w:r>
              <w:rPr>
                <w:rFonts w:hint="eastAsia" w:ascii="宋体"/>
              </w:rPr>
              <w:t>8</w:t>
            </w:r>
          </w:p>
        </w:tc>
        <w:tc>
          <w:tcPr>
            <w:tcW w:w="855" w:type="dxa"/>
            <w:vAlign w:val="center"/>
          </w:tcPr>
          <w:p>
            <w:pPr>
              <w:jc w:val="center"/>
              <w:rPr>
                <w:rFonts w:ascii="宋体" w:cs="宋体"/>
              </w:rPr>
            </w:pPr>
            <w:r>
              <w:rPr>
                <w:rFonts w:hint="eastAsia" w:ascii="宋体" w:cs="宋体"/>
              </w:rPr>
              <w:t>张自朋</w:t>
            </w:r>
          </w:p>
        </w:tc>
        <w:tc>
          <w:tcPr>
            <w:tcW w:w="1125" w:type="dxa"/>
            <w:vAlign w:val="center"/>
          </w:tcPr>
          <w:p>
            <w:pPr>
              <w:jc w:val="center"/>
              <w:rPr>
                <w:rFonts w:ascii="宋体" w:cs="宋体"/>
              </w:rPr>
            </w:pPr>
            <w:r>
              <w:rPr>
                <w:rFonts w:hint="eastAsia" w:ascii="宋体" w:cs="宋体"/>
              </w:rPr>
              <w:t>助理工程师</w:t>
            </w:r>
          </w:p>
        </w:tc>
        <w:tc>
          <w:tcPr>
            <w:tcW w:w="975" w:type="dxa"/>
            <w:vAlign w:val="center"/>
          </w:tcPr>
          <w:p>
            <w:pPr>
              <w:tabs>
                <w:tab w:val="left" w:pos="437"/>
              </w:tabs>
              <w:jc w:val="left"/>
              <w:rPr>
                <w:rFonts w:ascii="宋体"/>
              </w:rPr>
            </w:pPr>
            <w:r>
              <w:rPr>
                <w:rFonts w:hint="eastAsia" w:ascii="宋体" w:cs="宋体"/>
              </w:rPr>
              <w:t>许继集团有限公司</w:t>
            </w:r>
          </w:p>
        </w:tc>
        <w:tc>
          <w:tcPr>
            <w:tcW w:w="3238" w:type="dxa"/>
            <w:vAlign w:val="center"/>
          </w:tcPr>
          <w:p>
            <w:pPr>
              <w:rPr>
                <w:rFonts w:ascii="宋体" w:hAnsi="宋体" w:cs="宋体"/>
              </w:rPr>
            </w:pPr>
            <w:r>
              <w:rPr>
                <w:rFonts w:hint="eastAsia" w:ascii="宋体" w:hAnsi="宋体" w:cs="宋体"/>
              </w:rPr>
              <w:t>对2项技术创新点做出了贡献，参与</w:t>
            </w:r>
            <w:r>
              <w:rPr>
                <w:rFonts w:hint="eastAsia" w:ascii="宋体" w:cs="宋体"/>
              </w:rPr>
              <w:t>完成了项目开发过程中的各项功能性能测试，文档编辑等工作。</w:t>
            </w:r>
          </w:p>
        </w:tc>
        <w:tc>
          <w:tcPr>
            <w:tcW w:w="1468" w:type="dxa"/>
            <w:vAlign w:val="center"/>
          </w:tcPr>
          <w:p>
            <w:pPr>
              <w:jc w:val="center"/>
              <w:rPr>
                <w:rFonts w:hint="eastAsia" w:ascii="宋体"/>
              </w:rPr>
            </w:pPr>
            <w:r>
              <w:rPr>
                <w:rFonts w:hint="eastAsia" w:ascii="宋体"/>
              </w:rPr>
              <w:t>无</w:t>
            </w:r>
          </w:p>
          <w:p>
            <w:pPr>
              <w:jc w:val="center"/>
              <w:rPr>
                <w:rFonts w:hint="eastAsia" w:ascii="宋体"/>
              </w:rPr>
            </w:pPr>
          </w:p>
        </w:tc>
      </w:tr>
      <w:tr>
        <w:trPr>
          <w:trHeight w:val="480" w:hRule="atLeast"/>
          <w:jc w:val="center"/>
        </w:trPr>
        <w:tc>
          <w:tcPr>
            <w:tcW w:w="701" w:type="dxa"/>
            <w:vAlign w:val="center"/>
          </w:tcPr>
          <w:p>
            <w:pPr>
              <w:jc w:val="center"/>
              <w:rPr>
                <w:rFonts w:ascii="宋体"/>
              </w:rPr>
            </w:pPr>
            <w:r>
              <w:rPr>
                <w:rFonts w:hint="eastAsia" w:ascii="宋体"/>
              </w:rPr>
              <w:t>9</w:t>
            </w:r>
          </w:p>
        </w:tc>
        <w:tc>
          <w:tcPr>
            <w:tcW w:w="855" w:type="dxa"/>
            <w:vAlign w:val="center"/>
          </w:tcPr>
          <w:p>
            <w:pPr>
              <w:jc w:val="center"/>
              <w:rPr>
                <w:rFonts w:ascii="宋体" w:cs="宋体"/>
              </w:rPr>
            </w:pPr>
            <w:r>
              <w:rPr>
                <w:rFonts w:hint="eastAsia" w:ascii="宋体" w:cs="宋体"/>
              </w:rPr>
              <w:t>李凤龙</w:t>
            </w:r>
          </w:p>
        </w:tc>
        <w:tc>
          <w:tcPr>
            <w:tcW w:w="1125" w:type="dxa"/>
            <w:vAlign w:val="center"/>
          </w:tcPr>
          <w:p>
            <w:pPr>
              <w:jc w:val="center"/>
              <w:rPr>
                <w:rFonts w:ascii="宋体" w:cs="宋体"/>
              </w:rPr>
            </w:pPr>
            <w:r>
              <w:rPr>
                <w:rFonts w:hint="eastAsia" w:ascii="宋体" w:cs="宋体"/>
              </w:rPr>
              <w:t>工程师</w:t>
            </w:r>
          </w:p>
        </w:tc>
        <w:tc>
          <w:tcPr>
            <w:tcW w:w="975" w:type="dxa"/>
            <w:vAlign w:val="center"/>
          </w:tcPr>
          <w:p>
            <w:pPr>
              <w:tabs>
                <w:tab w:val="left" w:pos="437"/>
              </w:tabs>
              <w:jc w:val="left"/>
              <w:rPr>
                <w:rFonts w:ascii="宋体" w:cs="宋体"/>
              </w:rPr>
            </w:pPr>
            <w:r>
              <w:rPr>
                <w:rFonts w:hint="eastAsia" w:ascii="宋体" w:cs="宋体"/>
              </w:rPr>
              <w:t>许继集团有限公司</w:t>
            </w:r>
          </w:p>
        </w:tc>
        <w:tc>
          <w:tcPr>
            <w:tcW w:w="3238" w:type="dxa"/>
            <w:vAlign w:val="center"/>
          </w:tcPr>
          <w:p>
            <w:pPr>
              <w:rPr>
                <w:rFonts w:ascii="宋体" w:hAnsi="宋体" w:cs="宋体"/>
              </w:rPr>
            </w:pPr>
            <w:r>
              <w:rPr>
                <w:rFonts w:hint="eastAsia" w:ascii="宋体" w:hAnsi="宋体" w:cs="宋体"/>
              </w:rPr>
              <w:t>对2项技术创新点做出了贡献，参与</w:t>
            </w:r>
            <w:r>
              <w:rPr>
                <w:rFonts w:hint="eastAsia" w:ascii="宋体" w:cs="宋体"/>
              </w:rPr>
              <w:t>完成了项目开发过程中的各项功能性能测试，文档编辑等工作。</w:t>
            </w:r>
          </w:p>
        </w:tc>
        <w:tc>
          <w:tcPr>
            <w:tcW w:w="1468" w:type="dxa"/>
            <w:vAlign w:val="center"/>
          </w:tcPr>
          <w:p>
            <w:pPr>
              <w:jc w:val="center"/>
              <w:rPr>
                <w:rFonts w:hint="eastAsia" w:ascii="宋体"/>
              </w:rPr>
            </w:pPr>
          </w:p>
          <w:p>
            <w:pPr>
              <w:jc w:val="center"/>
              <w:rPr>
                <w:rFonts w:hint="eastAsia" w:ascii="宋体"/>
              </w:rPr>
            </w:pPr>
            <w:r>
              <w:rPr>
                <w:rFonts w:hint="eastAsia" w:ascii="宋体"/>
              </w:rPr>
              <w:t>无</w:t>
            </w:r>
          </w:p>
          <w:p>
            <w:pPr>
              <w:jc w:val="center"/>
              <w:rPr>
                <w:rFonts w:hint="eastAsia" w:ascii="宋体"/>
              </w:rPr>
            </w:pPr>
          </w:p>
        </w:tc>
      </w:tr>
      <w:tr>
        <w:trPr>
          <w:trHeight w:val="480" w:hRule="atLeast"/>
          <w:jc w:val="center"/>
        </w:trPr>
        <w:tc>
          <w:tcPr>
            <w:tcW w:w="701" w:type="dxa"/>
            <w:vAlign w:val="center"/>
          </w:tcPr>
          <w:p>
            <w:pPr>
              <w:jc w:val="center"/>
              <w:rPr>
                <w:rFonts w:ascii="宋体"/>
              </w:rPr>
            </w:pPr>
            <w:r>
              <w:rPr>
                <w:rFonts w:hint="eastAsia" w:ascii="宋体"/>
              </w:rPr>
              <w:t>10</w:t>
            </w:r>
          </w:p>
        </w:tc>
        <w:tc>
          <w:tcPr>
            <w:tcW w:w="855" w:type="dxa"/>
            <w:vAlign w:val="center"/>
          </w:tcPr>
          <w:p>
            <w:pPr>
              <w:jc w:val="center"/>
              <w:rPr>
                <w:rFonts w:ascii="宋体" w:cs="宋体"/>
              </w:rPr>
            </w:pPr>
            <w:r>
              <w:rPr>
                <w:rFonts w:hint="eastAsia" w:ascii="宋体" w:cs="宋体"/>
              </w:rPr>
              <w:t>甄宏宇</w:t>
            </w:r>
          </w:p>
        </w:tc>
        <w:tc>
          <w:tcPr>
            <w:tcW w:w="1125" w:type="dxa"/>
            <w:vAlign w:val="center"/>
          </w:tcPr>
          <w:p>
            <w:pPr>
              <w:jc w:val="center"/>
              <w:rPr>
                <w:rFonts w:ascii="宋体" w:cs="宋体"/>
              </w:rPr>
            </w:pPr>
            <w:r>
              <w:rPr>
                <w:rFonts w:hint="eastAsia" w:ascii="宋体" w:cs="宋体"/>
              </w:rPr>
              <w:t>工程师</w:t>
            </w:r>
          </w:p>
        </w:tc>
        <w:tc>
          <w:tcPr>
            <w:tcW w:w="975" w:type="dxa"/>
            <w:vAlign w:val="center"/>
          </w:tcPr>
          <w:p>
            <w:pPr>
              <w:tabs>
                <w:tab w:val="left" w:pos="437"/>
              </w:tabs>
              <w:jc w:val="left"/>
              <w:rPr>
                <w:rFonts w:ascii="宋体" w:cs="宋体"/>
              </w:rPr>
            </w:pPr>
            <w:r>
              <w:rPr>
                <w:rFonts w:hint="eastAsia" w:ascii="宋体" w:cs="宋体"/>
              </w:rPr>
              <w:t>许继集团有限公司</w:t>
            </w:r>
          </w:p>
        </w:tc>
        <w:tc>
          <w:tcPr>
            <w:tcW w:w="3238" w:type="dxa"/>
            <w:vAlign w:val="center"/>
          </w:tcPr>
          <w:p>
            <w:pPr>
              <w:rPr>
                <w:rFonts w:ascii="宋体" w:hAnsi="宋体" w:cs="宋体"/>
              </w:rPr>
            </w:pPr>
            <w:r>
              <w:rPr>
                <w:rFonts w:hint="eastAsia" w:ascii="宋体" w:hAnsi="宋体" w:cs="宋体"/>
              </w:rPr>
              <w:t>对2项技术创新点做出了贡献，参与</w:t>
            </w:r>
            <w:r>
              <w:rPr>
                <w:rFonts w:hint="eastAsia" w:ascii="宋体" w:cs="宋体"/>
              </w:rPr>
              <w:t>完成了项目开发过程中的各项功能性能测试，文档编辑等工作。</w:t>
            </w:r>
          </w:p>
        </w:tc>
        <w:tc>
          <w:tcPr>
            <w:tcW w:w="1468" w:type="dxa"/>
            <w:vAlign w:val="center"/>
          </w:tcPr>
          <w:p>
            <w:pPr>
              <w:jc w:val="center"/>
              <w:rPr>
                <w:rFonts w:hint="eastAsia" w:ascii="宋体"/>
              </w:rPr>
            </w:pPr>
          </w:p>
          <w:p>
            <w:pPr>
              <w:jc w:val="center"/>
              <w:rPr>
                <w:rFonts w:hint="eastAsia" w:ascii="宋体"/>
              </w:rPr>
            </w:pPr>
            <w:r>
              <w:rPr>
                <w:rFonts w:hint="eastAsia" w:ascii="宋体"/>
              </w:rPr>
              <w:t>无</w:t>
            </w:r>
          </w:p>
        </w:tc>
      </w:tr>
    </w:tbl>
    <w:p>
      <w:pPr>
        <w:spacing w:beforeLines="50" w:afterLines="50" w:line="440" w:lineRule="exact"/>
        <w:jc w:val="center"/>
        <w:rPr>
          <w:rFonts w:ascii="黑体" w:eastAsia="黑体"/>
          <w:sz w:val="28"/>
          <w:szCs w:val="28"/>
        </w:rPr>
      </w:pPr>
    </w:p>
    <w:p>
      <w:pPr>
        <w:spacing w:beforeLines="50" w:afterLines="50" w:line="440" w:lineRule="exact"/>
        <w:jc w:val="center"/>
        <w:rPr>
          <w:rFonts w:ascii="黑体" w:eastAsia="黑体"/>
          <w:sz w:val="28"/>
          <w:szCs w:val="28"/>
        </w:rPr>
      </w:pPr>
      <w:bookmarkStart w:id="1" w:name="_GoBack"/>
      <w:bookmarkEnd w:id="1"/>
    </w:p>
    <w:p>
      <w:pPr>
        <w:spacing w:beforeLines="50" w:afterLines="50" w:line="440" w:lineRule="exact"/>
        <w:jc w:val="center"/>
        <w:rPr>
          <w:rFonts w:ascii="黑体" w:eastAsia="黑体"/>
          <w:sz w:val="28"/>
          <w:szCs w:val="28"/>
        </w:rPr>
      </w:pPr>
    </w:p>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800022A7" w:usb1="880F3C78" w:usb2="000A005E" w:usb3="00000000" w:csb0="00040001"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paragraph" w:styleId="2">
    <w:name w:val="Plain Text"/>
    <w:basedOn w:val="1"/>
    <w:link w:val="8"/>
    <w:qFormat/>
    <w:uiPriority w:val="99"/>
    <w:pPr>
      <w:spacing w:line="360" w:lineRule="auto"/>
      <w:ind w:firstLine="480" w:firstLineChars="200"/>
    </w:pPr>
    <w:rPr>
      <w:rFonts w:ascii="仿宋_GB2312" w:cs="仿宋_GB2312"/>
      <w:sz w:val="24"/>
      <w:szCs w:val="24"/>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Normal1"/>
    <w:qFormat/>
    <w:uiPriority w:val="99"/>
    <w:pPr>
      <w:jc w:val="both"/>
    </w:pPr>
    <w:rPr>
      <w:rFonts w:ascii="Times New Roman" w:hAnsi="Times New Roman"/>
      <w:kern w:val="2"/>
      <w:sz w:val="21"/>
      <w:szCs w:val="21"/>
    </w:rPr>
  </w:style>
  <w:style w:type="paragraph" w:customStyle="1" w:styleId="7">
    <w:name w:val="List Paragraph"/>
    <w:basedOn w:val="1"/>
    <w:unhideWhenUsed/>
    <w:uiPriority w:val="99"/>
    <w:pPr>
      <w:ind w:firstLine="420" w:firstLineChars="200"/>
    </w:pPr>
  </w:style>
  <w:style w:type="character" w:customStyle="1" w:styleId="8">
    <w:name w:val="纯文本 Char Char"/>
    <w:basedOn w:val="5"/>
    <w:link w:val="2"/>
    <w:uiPriority w:val="99"/>
    <w:rPr>
      <w:rFonts w:ascii="宋体" w:hAnsi="Courier New"/>
      <w:szCs w:val="21"/>
    </w:rPr>
  </w:style>
  <w:style w:type="character" w:customStyle="1" w:styleId="9">
    <w:name w:val="页眉 Char Char"/>
    <w:basedOn w:val="5"/>
    <w:link w:val="4"/>
    <w:uiPriority w:val="99"/>
    <w:rPr>
      <w:rFonts w:ascii="Times New Roman" w:hAnsi="Times New Roman"/>
      <w:kern w:val="2"/>
      <w:sz w:val="18"/>
      <w:szCs w:val="18"/>
    </w:rPr>
  </w:style>
  <w:style w:type="character" w:customStyle="1" w:styleId="10">
    <w:name w:val="页脚 Char Char"/>
    <w:basedOn w:val="5"/>
    <w:link w:val="3"/>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8</Pages>
  <Words>662</Words>
  <Characters>3776</Characters>
  <Lines>31</Lines>
  <Paragraphs>8</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2017-05-04T00:59:00Z</dcterms:created>
  <dc:creator>user</dc:creator>
  <cp:lastModifiedBy>CGK</cp:lastModifiedBy>
  <dcterms:modified xsi:type="dcterms:W3CDTF">2017-05-05T01:17:25Z</dcterms:modified>
  <dc:title>    项目名称:支撑特高压直流输电可靠调度的站端远动系统研制及工程应用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