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6"/>
          <w:szCs w:val="36"/>
          <w:lang w:val="en"/>
        </w:rPr>
      </w:pPr>
    </w:p>
    <w:p>
      <w:pPr>
        <w:rPr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jc w:val="center"/>
        <w:textAlignment w:val="auto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许昌市临床医学研究（分）中心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jc w:val="center"/>
        <w:textAlignment w:val="auto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建设任务书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 xml:space="preserve">     </w:t>
      </w:r>
      <w:r>
        <w:rPr>
          <w:rFonts w:hint="eastAsia"/>
          <w:b/>
          <w:bCs/>
          <w:sz w:val="36"/>
          <w:szCs w:val="36"/>
          <w:lang w:eastAsia="zh-CN"/>
        </w:rPr>
        <w:t>中心名称：</w:t>
      </w:r>
      <w:r>
        <w:rPr>
          <w:rFonts w:hint="eastAsia"/>
          <w:b/>
          <w:bCs/>
          <w:sz w:val="36"/>
          <w:szCs w:val="36"/>
          <w:u w:val="single"/>
          <w:lang w:val="en-US" w:eastAsia="zh-CN"/>
        </w:rPr>
        <w:t xml:space="preserve">                      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 xml:space="preserve">     依托单位：</w:t>
      </w:r>
      <w:r>
        <w:rPr>
          <w:rFonts w:hint="eastAsia"/>
          <w:b/>
          <w:bCs/>
          <w:sz w:val="36"/>
          <w:szCs w:val="36"/>
          <w:u w:val="single"/>
          <w:lang w:val="en-US" w:eastAsia="zh-CN"/>
        </w:rPr>
        <w:t xml:space="preserve">                      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rPr>
          <w:rFonts w:hint="default" w:asciiTheme="majorEastAsia" w:hAnsiTheme="majorEastAsia" w:eastAsiaTheme="majorEastAsia" w:cstheme="majorEastAsia"/>
          <w:b/>
          <w:bCs/>
          <w:sz w:val="36"/>
          <w:szCs w:val="36"/>
          <w:u w:val="single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 xml:space="preserve">     建设周期：</w:t>
      </w:r>
      <w:r>
        <w:rPr>
          <w:rFonts w:hint="eastAsia"/>
          <w:b/>
          <w:bCs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u w:val="single"/>
          <w:lang w:val="en-US" w:eastAsia="zh-CN"/>
        </w:rPr>
        <w:t>2021.1</w:t>
      </w:r>
      <w:r>
        <w:rPr>
          <w:rFonts w:hint="default" w:asciiTheme="majorEastAsia" w:hAnsiTheme="majorEastAsia" w:eastAsiaTheme="majorEastAsia" w:cstheme="majorEastAsia"/>
          <w:b/>
          <w:bCs/>
          <w:sz w:val="36"/>
          <w:szCs w:val="36"/>
          <w:u w:val="single"/>
          <w:lang w:val="en" w:eastAsia="zh-CN"/>
        </w:rPr>
        <w:t>0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u w:val="single"/>
          <w:lang w:val="en-US" w:eastAsia="zh-CN"/>
        </w:rPr>
        <w:t>---202</w:t>
      </w:r>
      <w:r>
        <w:rPr>
          <w:rFonts w:hint="default" w:asciiTheme="majorEastAsia" w:hAnsiTheme="majorEastAsia" w:eastAsiaTheme="majorEastAsia" w:cstheme="majorEastAsia"/>
          <w:b/>
          <w:bCs/>
          <w:sz w:val="36"/>
          <w:szCs w:val="36"/>
          <w:u w:val="single"/>
          <w:lang w:val="en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u w:val="single"/>
          <w:lang w:val="en-US" w:eastAsia="zh-CN"/>
        </w:rPr>
        <w:t>.1</w:t>
      </w:r>
      <w:r>
        <w:rPr>
          <w:rFonts w:hint="default" w:asciiTheme="majorEastAsia" w:hAnsiTheme="majorEastAsia" w:eastAsiaTheme="majorEastAsia" w:cstheme="majorEastAsia"/>
          <w:b/>
          <w:bCs/>
          <w:sz w:val="36"/>
          <w:szCs w:val="36"/>
          <w:u w:val="single"/>
          <w:lang w:val="en" w:eastAsia="zh-CN"/>
        </w:rPr>
        <w:t>0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u w:val="singl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rPr>
          <w:rFonts w:hint="default"/>
          <w:b/>
          <w:bCs/>
          <w:sz w:val="36"/>
          <w:szCs w:val="36"/>
          <w:u w:val="single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 xml:space="preserve">     中心主任：</w:t>
      </w:r>
      <w:r>
        <w:rPr>
          <w:rFonts w:hint="eastAsia"/>
          <w:b/>
          <w:bCs/>
          <w:sz w:val="36"/>
          <w:szCs w:val="36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880"/>
        <w:jc w:val="both"/>
        <w:textAlignment w:val="auto"/>
        <w:rPr>
          <w:rFonts w:hint="eastAsia"/>
          <w:b/>
          <w:bCs/>
          <w:sz w:val="36"/>
          <w:szCs w:val="36"/>
          <w:u w:val="single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主管单位：</w:t>
      </w:r>
      <w:r>
        <w:rPr>
          <w:rFonts w:hint="eastAsia"/>
          <w:b/>
          <w:bCs/>
          <w:sz w:val="36"/>
          <w:szCs w:val="36"/>
          <w:u w:val="single"/>
          <w:lang w:val="en-US" w:eastAsia="zh-CN"/>
        </w:rPr>
        <w:t xml:space="preserve">                      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880"/>
        <w:jc w:val="center"/>
        <w:textAlignment w:val="auto"/>
        <w:rPr>
          <w:rFonts w:hint="eastAsia"/>
          <w:b/>
          <w:bCs/>
          <w:sz w:val="36"/>
          <w:szCs w:val="36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880"/>
        <w:jc w:val="center"/>
        <w:textAlignment w:val="auto"/>
        <w:rPr>
          <w:rFonts w:hint="eastAsia"/>
          <w:b/>
          <w:bCs/>
          <w:sz w:val="36"/>
          <w:szCs w:val="36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880"/>
        <w:jc w:val="center"/>
        <w:textAlignment w:val="auto"/>
        <w:rPr>
          <w:rFonts w:hint="eastAsia"/>
          <w:b/>
          <w:bCs/>
          <w:sz w:val="36"/>
          <w:szCs w:val="36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880"/>
        <w:jc w:val="center"/>
        <w:textAlignment w:val="auto"/>
        <w:rPr>
          <w:rFonts w:hint="eastAsia"/>
          <w:b/>
          <w:bCs/>
          <w:sz w:val="36"/>
          <w:szCs w:val="36"/>
          <w:u w:val="none"/>
          <w:lang w:val="en-US" w:eastAsia="zh-CN"/>
        </w:rPr>
      </w:pPr>
      <w:r>
        <w:rPr>
          <w:rFonts w:hint="eastAsia"/>
          <w:b/>
          <w:bCs/>
          <w:sz w:val="36"/>
          <w:szCs w:val="36"/>
          <w:u w:val="none"/>
          <w:lang w:val="en-US" w:eastAsia="zh-CN"/>
        </w:rPr>
        <w:t>许 昌 市 科 技 局 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rPr>
          <w:rFonts w:hint="default"/>
          <w:b/>
          <w:bCs/>
          <w:sz w:val="36"/>
          <w:szCs w:val="36"/>
          <w:u w:val="none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eastAsia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/>
          <w:b/>
          <w:bCs/>
          <w:sz w:val="32"/>
          <w:szCs w:val="32"/>
          <w:u w:val="none"/>
          <w:lang w:val="en-US" w:eastAsia="zh-CN"/>
        </w:rPr>
        <w:t>填写说明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  1.任务书将作为中心、分中心建设期满后考核验收的主要依据；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  2.填写内容应以申请书（建设方案）所承诺的事项和《许昌市临床医学研究中心建设与运行管理实施细则》中明确的任务为依据；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  3.中心、分中心本年度工作（总结）情况每年10月30日前应上报主管部门，由主管部门签字盖章后报送至市科技局；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4.年度工作情况将作为平时考核成绩，纳入建设期满后考核验收指标体系；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5.根据实际情况，附页可增加；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  6.主管单位意见由各县市区科技主管部门签署，市直由市卫健委签署，建设依托单位承诺由单位法人或分管领导签署。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/>
        </w:rPr>
        <w:t>一、基本信息</w:t>
      </w:r>
    </w:p>
    <w:tbl>
      <w:tblPr>
        <w:tblStyle w:val="3"/>
        <w:tblW w:w="875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224"/>
        <w:gridCol w:w="1238"/>
        <w:gridCol w:w="1236"/>
        <w:gridCol w:w="1239"/>
        <w:gridCol w:w="1251"/>
        <w:gridCol w:w="12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803" w:hRule="atLeast"/>
        </w:trPr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中心名称</w:t>
            </w:r>
          </w:p>
        </w:tc>
        <w:tc>
          <w:tcPr>
            <w:tcW w:w="7441" w:type="dxa"/>
            <w:gridSpan w:val="6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31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依托单位</w:t>
            </w:r>
          </w:p>
        </w:tc>
        <w:tc>
          <w:tcPr>
            <w:tcW w:w="7441" w:type="dxa"/>
            <w:gridSpan w:val="6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31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4937" w:type="dxa"/>
            <w:gridSpan w:val="4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邮编</w:t>
            </w:r>
          </w:p>
        </w:tc>
        <w:tc>
          <w:tcPr>
            <w:tcW w:w="125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31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04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3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中心主任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5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318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学历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专业技术职称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专业学科方向</w:t>
            </w:r>
          </w:p>
        </w:tc>
        <w:tc>
          <w:tcPr>
            <w:tcW w:w="125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318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办公电话</w:t>
            </w:r>
          </w:p>
        </w:tc>
        <w:tc>
          <w:tcPr>
            <w:tcW w:w="123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手机</w:t>
            </w:r>
          </w:p>
        </w:tc>
        <w:tc>
          <w:tcPr>
            <w:tcW w:w="123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125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中心人员情况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总人数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高级职称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博士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研究生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研究生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中级职称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初级职称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318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5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3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学术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委员会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固定人员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高级职称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博士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研究生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外聘人员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高级职称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博士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研究生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3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协作单位</w:t>
            </w:r>
          </w:p>
        </w:tc>
        <w:tc>
          <w:tcPr>
            <w:tcW w:w="122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6217" w:type="dxa"/>
            <w:gridSpan w:val="5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单位名称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318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217" w:type="dxa"/>
            <w:gridSpan w:val="5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18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217" w:type="dxa"/>
            <w:gridSpan w:val="5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18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217" w:type="dxa"/>
            <w:gridSpan w:val="5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318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217" w:type="dxa"/>
            <w:gridSpan w:val="5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318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217" w:type="dxa"/>
            <w:gridSpan w:val="5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18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217" w:type="dxa"/>
            <w:gridSpan w:val="5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/>
        </w:rPr>
        <w:t>二、中心建设的目的和意义</w:t>
      </w:r>
    </w:p>
    <w:tbl>
      <w:tblPr>
        <w:tblStyle w:val="3"/>
        <w:tblW w:w="880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3" w:hRule="atLeast"/>
        </w:trPr>
        <w:tc>
          <w:tcPr>
            <w:tcW w:w="880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/>
        </w:rPr>
        <w:t>三、中心人员情况表</w:t>
      </w:r>
    </w:p>
    <w:tbl>
      <w:tblPr>
        <w:tblStyle w:val="3"/>
        <w:tblW w:w="8955" w:type="dxa"/>
        <w:tblInd w:w="-23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219"/>
        <w:gridCol w:w="746"/>
        <w:gridCol w:w="1050"/>
        <w:gridCol w:w="1320"/>
        <w:gridCol w:w="1185"/>
        <w:gridCol w:w="1425"/>
        <w:gridCol w:w="12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年龄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学历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职称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专业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项目分工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c>
          <w:tcPr>
            <w:tcW w:w="73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c>
          <w:tcPr>
            <w:tcW w:w="73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c>
          <w:tcPr>
            <w:tcW w:w="73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c>
          <w:tcPr>
            <w:tcW w:w="73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c>
          <w:tcPr>
            <w:tcW w:w="73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c>
          <w:tcPr>
            <w:tcW w:w="73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/>
        </w:rPr>
        <w:t>四、中心组织架构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/>
        </w:rPr>
        <w:t>五、中心的目标任务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u w:val="none"/>
          <w:lang w:val="en-US" w:eastAsia="zh-CN"/>
        </w:rPr>
        <w:t>（一）科研活动</w:t>
      </w:r>
    </w:p>
    <w:tbl>
      <w:tblPr>
        <w:tblStyle w:val="3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2654"/>
        <w:gridCol w:w="899"/>
        <w:gridCol w:w="1664"/>
        <w:gridCol w:w="586"/>
        <w:gridCol w:w="14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5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拟完成或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参与完成省级以上科技计划项目</w:t>
            </w:r>
          </w:p>
        </w:tc>
        <w:tc>
          <w:tcPr>
            <w:tcW w:w="58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46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项目负责人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253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3" w:type="dxa"/>
            <w:gridSpan w:val="4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253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3" w:type="dxa"/>
            <w:gridSpan w:val="4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253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3" w:type="dxa"/>
            <w:gridSpan w:val="4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253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3" w:type="dxa"/>
            <w:gridSpan w:val="4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25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拟完成市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级科技计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划项目</w:t>
            </w:r>
          </w:p>
        </w:tc>
        <w:tc>
          <w:tcPr>
            <w:tcW w:w="5803" w:type="dxa"/>
            <w:gridSpan w:val="4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2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3" w:type="dxa"/>
            <w:gridSpan w:val="4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253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3" w:type="dxa"/>
            <w:gridSpan w:val="4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25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拟完成自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选课题</w:t>
            </w:r>
          </w:p>
        </w:tc>
        <w:tc>
          <w:tcPr>
            <w:tcW w:w="5803" w:type="dxa"/>
            <w:gridSpan w:val="4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253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3" w:type="dxa"/>
            <w:gridSpan w:val="4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253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3" w:type="dxa"/>
            <w:gridSpan w:val="4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253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3" w:type="dxa"/>
            <w:gridSpan w:val="4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253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3" w:type="dxa"/>
            <w:gridSpan w:val="4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253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3" w:type="dxa"/>
            <w:gridSpan w:val="4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25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拟发表中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文核心期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刊论文及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专著</w:t>
            </w:r>
          </w:p>
        </w:tc>
        <w:tc>
          <w:tcPr>
            <w:tcW w:w="5803" w:type="dxa"/>
            <w:gridSpan w:val="4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253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3" w:type="dxa"/>
            <w:gridSpan w:val="4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253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3" w:type="dxa"/>
            <w:gridSpan w:val="4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253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3" w:type="dxa"/>
            <w:gridSpan w:val="4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25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成果及推广应用</w:t>
            </w:r>
          </w:p>
        </w:tc>
        <w:tc>
          <w:tcPr>
            <w:tcW w:w="265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完成科技成果在线登记</w:t>
            </w:r>
          </w:p>
        </w:tc>
        <w:tc>
          <w:tcPr>
            <w:tcW w:w="89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right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项</w:t>
            </w:r>
          </w:p>
        </w:tc>
        <w:tc>
          <w:tcPr>
            <w:tcW w:w="166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组织科普宣传</w:t>
            </w:r>
          </w:p>
        </w:tc>
        <w:tc>
          <w:tcPr>
            <w:tcW w:w="2048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场     人次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253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5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参加省级以上学术交流</w:t>
            </w:r>
          </w:p>
        </w:tc>
        <w:tc>
          <w:tcPr>
            <w:tcW w:w="89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right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次</w:t>
            </w:r>
          </w:p>
        </w:tc>
        <w:tc>
          <w:tcPr>
            <w:tcW w:w="166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专业技术培训</w:t>
            </w:r>
          </w:p>
        </w:tc>
        <w:tc>
          <w:tcPr>
            <w:tcW w:w="2048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场     人次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53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3" w:type="dxa"/>
            <w:gridSpan w:val="4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（参与）申报省（省级以上行业学会）科学技术奖</w:t>
            </w:r>
          </w:p>
        </w:tc>
        <w:tc>
          <w:tcPr>
            <w:tcW w:w="146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项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u w:val="none"/>
          <w:lang w:val="en-US" w:eastAsia="zh-CN"/>
        </w:rPr>
        <w:t>开放合作及人才培养</w:t>
      </w:r>
    </w:p>
    <w:tbl>
      <w:tblPr>
        <w:tblStyle w:val="3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4"/>
        <w:gridCol w:w="12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04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拟选送中心人员参加专业进修、培训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righ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04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拟引进硕士研究生以上学历专业技术人员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righ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04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拟培养本单位副高以上专业技术人员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righ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61" w:hRule="atLeast"/>
        </w:trPr>
        <w:tc>
          <w:tcPr>
            <w:tcW w:w="704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拟帮助协作单位培养中级以上专业技术人员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righ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04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拟与省内外高等院校及科研机构开展合作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firstLine="0" w:firstLineChars="0"/>
              <w:jc w:val="righ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04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拟柔性引进高层次专业技术人员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firstLine="0" w:firstLineChars="0"/>
              <w:jc w:val="righ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人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u w:val="none"/>
          <w:lang w:val="en-US" w:eastAsia="zh-CN"/>
        </w:rPr>
        <w:t>（三）多平台及公共服务平台建设</w:t>
      </w:r>
    </w:p>
    <w:tbl>
      <w:tblPr>
        <w:tblStyle w:val="3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4"/>
        <w:gridCol w:w="63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拟参与省级及以上平台建设</w:t>
            </w:r>
          </w:p>
        </w:tc>
        <w:tc>
          <w:tcPr>
            <w:tcW w:w="63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974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3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3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3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974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3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网络与信息化服务平台建设</w:t>
            </w:r>
          </w:p>
        </w:tc>
        <w:tc>
          <w:tcPr>
            <w:tcW w:w="63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3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u w:val="none"/>
          <w:lang w:val="en-US" w:eastAsia="zh-CN"/>
        </w:rPr>
        <w:t>（四）科研条件的改善与硬件建设</w:t>
      </w:r>
    </w:p>
    <w:tbl>
      <w:tblPr>
        <w:tblStyle w:val="3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5235"/>
        <w:gridCol w:w="19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52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预计完成时间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23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23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c>
          <w:tcPr>
            <w:tcW w:w="116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23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u w:val="none"/>
          <w:lang w:val="en-US" w:eastAsia="zh-CN"/>
        </w:rPr>
        <w:t>科研投入</w:t>
      </w:r>
    </w:p>
    <w:tbl>
      <w:tblPr>
        <w:tblStyle w:val="3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1574"/>
        <w:gridCol w:w="56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年度</w:t>
            </w: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经费额度</w:t>
            </w:r>
          </w:p>
        </w:tc>
        <w:tc>
          <w:tcPr>
            <w:tcW w:w="56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支出内容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2022</w:t>
            </w:r>
          </w:p>
        </w:tc>
        <w:tc>
          <w:tcPr>
            <w:tcW w:w="15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63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2023</w:t>
            </w:r>
          </w:p>
        </w:tc>
        <w:tc>
          <w:tcPr>
            <w:tcW w:w="15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63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3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说明：此项不包含第（四）项支出的内容，只填写本单位自筹经费。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u w:val="none"/>
          <w:lang w:val="en-US" w:eastAsia="zh-CN"/>
        </w:rPr>
        <w:t>（六）管理、激励、保障制度的完善与激励机制的运用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u w:val="none"/>
          <w:lang w:val="en-US" w:eastAsia="zh-CN"/>
        </w:rPr>
        <w:t xml:space="preserve">  六、承诺及意见</w:t>
      </w:r>
    </w:p>
    <w:tbl>
      <w:tblPr>
        <w:tblStyle w:val="3"/>
        <w:tblW w:w="837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</w:trPr>
        <w:tc>
          <w:tcPr>
            <w:tcW w:w="837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中心主任承诺：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                          签字：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5" w:hRule="atLeast"/>
        </w:trPr>
        <w:tc>
          <w:tcPr>
            <w:tcW w:w="837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依托单位承诺：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单位公章：                    单位负责人签字：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atLeast"/>
        </w:trPr>
        <w:tc>
          <w:tcPr>
            <w:tcW w:w="837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主管单位意见：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单位盖章：                     单位负责人签字：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                                 年    月   日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9" w:hRule="atLeast"/>
        </w:trPr>
        <w:tc>
          <w:tcPr>
            <w:tcW w:w="837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市科技局意见：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科室负责人签字：             分管领导签字：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    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年  月  日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E3B887"/>
    <w:multiLevelType w:val="singleLevel"/>
    <w:tmpl w:val="BAE3B887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5F6D9AC"/>
    <w:multiLevelType w:val="singleLevel"/>
    <w:tmpl w:val="65F6D9AC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53D03C9"/>
    <w:rsid w:val="3552746E"/>
    <w:rsid w:val="5C7FEDC0"/>
    <w:rsid w:val="7CFFACAF"/>
    <w:rsid w:val="7F2F6FCC"/>
    <w:rsid w:val="C53D03C9"/>
    <w:rsid w:val="F97D1FF0"/>
    <w:rsid w:val="FCEDEFEC"/>
    <w:rsid w:val="FF79E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2021-12-15T09:53:00Z</dcterms:created>
  <dc:creator>huanghe</dc:creator>
  <cp:lastModifiedBy>huanghe</cp:lastModifiedBy>
  <cp:lastPrinted>2021-12-16T02:50:00Z</cp:lastPrinted>
  <dcterms:modified xsi:type="dcterms:W3CDTF">2021-12-17T09:46:49Z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0AEFB39415D445A1A9C5EB88EBDC7EF2</vt:lpwstr>
  </property>
</Properties>
</file>